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3284A" w:rsidRDefault="00E54B8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0B5F" w:rsidRPr="00641D51" w:rsidRDefault="00000B5F" w:rsidP="00000B5F">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w:t>
                  </w:r>
                  <w:r w:rsidRPr="008A5CDE">
                    <w:t xml:space="preserve">Направленность (профиль) программы «Менеджмент организации», утв. приказом ректора ОмГА от </w:t>
                  </w:r>
                  <w:bookmarkStart w:id="0" w:name="_Hlk163574545"/>
                  <w:r w:rsidR="00935C46">
                    <w:rPr>
                      <w:color w:val="000000"/>
                    </w:rPr>
                    <w:t>25.03.2024 №34.</w:t>
                  </w:r>
                  <w:bookmarkEnd w:id="0"/>
                </w:p>
                <w:p w:rsidR="00043DB4" w:rsidRPr="00381449" w:rsidRDefault="00043DB4" w:rsidP="00381449"/>
              </w:txbxContent>
            </v:textbox>
          </v:shape>
        </w:pict>
      </w:r>
      <w:r w:rsidR="008C3CBE">
        <w:rPr>
          <w:rFonts w:eastAsia="Courier New"/>
          <w:b/>
          <w:bCs/>
          <w:color w:val="000000"/>
          <w:sz w:val="24"/>
          <w:szCs w:val="24"/>
        </w:rPr>
        <w:t xml:space="preserve">                                                   </w:t>
      </w:r>
    </w:p>
    <w:p w:rsidR="00D1753D" w:rsidRPr="00E3284A" w:rsidRDefault="00D1753D" w:rsidP="00D1753D">
      <w:pPr>
        <w:widowControl/>
        <w:autoSpaceDE/>
        <w:adjustRightInd/>
        <w:ind w:left="5670"/>
        <w:rPr>
          <w:rFonts w:eastAsia="Courier New"/>
          <w:b/>
          <w:bCs/>
          <w:color w:val="000000"/>
          <w:sz w:val="24"/>
          <w:szCs w:val="24"/>
        </w:rPr>
      </w:pPr>
    </w:p>
    <w:p w:rsidR="00D1753D" w:rsidRPr="00E3284A" w:rsidRDefault="00D1753D" w:rsidP="00D1753D">
      <w:pPr>
        <w:widowControl/>
        <w:autoSpaceDE/>
        <w:adjustRightInd/>
        <w:ind w:left="5670"/>
        <w:rPr>
          <w:rFonts w:eastAsia="Courier New"/>
          <w:b/>
          <w:bCs/>
          <w:color w:val="000000"/>
          <w:sz w:val="24"/>
          <w:szCs w:val="24"/>
        </w:rPr>
      </w:pPr>
    </w:p>
    <w:p w:rsidR="00D1753D" w:rsidRPr="00E3284A" w:rsidRDefault="00D1753D" w:rsidP="00D1753D">
      <w:pPr>
        <w:widowControl/>
        <w:autoSpaceDE/>
        <w:adjustRightInd/>
        <w:ind w:left="5670"/>
        <w:rPr>
          <w:rFonts w:eastAsia="Courier New"/>
          <w:b/>
          <w:bCs/>
          <w:color w:val="000000"/>
          <w:sz w:val="24"/>
          <w:szCs w:val="24"/>
        </w:rPr>
      </w:pPr>
    </w:p>
    <w:p w:rsidR="00D1753D" w:rsidRPr="00E3284A" w:rsidRDefault="00D1753D" w:rsidP="00D1753D">
      <w:pPr>
        <w:widowControl/>
        <w:autoSpaceDE/>
        <w:adjustRightInd/>
        <w:ind w:left="5670"/>
        <w:rPr>
          <w:rFonts w:eastAsia="Courier New"/>
          <w:b/>
          <w:bCs/>
          <w:color w:val="000000"/>
          <w:sz w:val="24"/>
          <w:szCs w:val="24"/>
        </w:rPr>
      </w:pPr>
    </w:p>
    <w:p w:rsidR="00C94464" w:rsidRPr="00E3284A" w:rsidRDefault="00C94464" w:rsidP="00C94464">
      <w:pPr>
        <w:autoSpaceDE/>
        <w:adjustRightInd/>
        <w:ind w:right="1"/>
        <w:contextualSpacing/>
        <w:jc w:val="center"/>
        <w:rPr>
          <w:rFonts w:eastAsia="Courier New"/>
          <w:noProof/>
          <w:color w:val="000000"/>
          <w:sz w:val="28"/>
          <w:szCs w:val="28"/>
          <w:lang w:bidi="ru-RU"/>
        </w:rPr>
      </w:pPr>
      <w:r w:rsidRPr="00E3284A">
        <w:rPr>
          <w:rFonts w:eastAsia="Courier New"/>
          <w:noProof/>
          <w:color w:val="000000"/>
          <w:sz w:val="28"/>
          <w:szCs w:val="28"/>
          <w:lang w:bidi="ru-RU"/>
        </w:rPr>
        <w:t>Частное учреждение образовательная организация высшего образования</w:t>
      </w:r>
    </w:p>
    <w:p w:rsidR="00D1753D" w:rsidRPr="00E3284A" w:rsidRDefault="003A75BE" w:rsidP="00C94464">
      <w:pPr>
        <w:autoSpaceDE/>
        <w:adjustRightInd/>
        <w:ind w:right="1"/>
        <w:contextualSpacing/>
        <w:jc w:val="center"/>
        <w:rPr>
          <w:rFonts w:eastAsia="Courier New"/>
          <w:noProof/>
          <w:color w:val="000000"/>
          <w:sz w:val="28"/>
          <w:szCs w:val="28"/>
          <w:lang w:bidi="ru-RU"/>
        </w:rPr>
      </w:pPr>
      <w:r w:rsidRPr="00E3284A">
        <w:rPr>
          <w:rFonts w:eastAsia="Courier New"/>
          <w:noProof/>
          <w:color w:val="000000"/>
          <w:sz w:val="28"/>
          <w:szCs w:val="28"/>
          <w:lang w:bidi="ru-RU"/>
        </w:rPr>
        <w:t>«</w:t>
      </w:r>
      <w:r w:rsidR="00C94464" w:rsidRPr="00E3284A">
        <w:rPr>
          <w:rFonts w:eastAsia="Courier New"/>
          <w:noProof/>
          <w:color w:val="000000"/>
          <w:sz w:val="28"/>
          <w:szCs w:val="28"/>
          <w:lang w:bidi="ru-RU"/>
        </w:rPr>
        <w:t>Омская гуманитарная академия</w:t>
      </w:r>
      <w:r w:rsidRPr="00E3284A">
        <w:rPr>
          <w:rFonts w:eastAsia="Courier New"/>
          <w:noProof/>
          <w:color w:val="000000"/>
          <w:sz w:val="28"/>
          <w:szCs w:val="28"/>
          <w:lang w:bidi="ru-RU"/>
        </w:rPr>
        <w:t>»</w:t>
      </w:r>
    </w:p>
    <w:p w:rsidR="00C94464" w:rsidRPr="00E3284A" w:rsidRDefault="007C277B" w:rsidP="00C94464">
      <w:pPr>
        <w:autoSpaceDE/>
        <w:adjustRightInd/>
        <w:ind w:right="1"/>
        <w:contextualSpacing/>
        <w:jc w:val="center"/>
        <w:rPr>
          <w:rFonts w:eastAsia="Courier New"/>
          <w:noProof/>
          <w:sz w:val="28"/>
          <w:szCs w:val="28"/>
          <w:lang w:bidi="ru-RU"/>
        </w:rPr>
      </w:pPr>
      <w:r w:rsidRPr="00E3284A">
        <w:rPr>
          <w:rFonts w:eastAsia="Courier New"/>
          <w:noProof/>
          <w:color w:val="000000"/>
          <w:sz w:val="28"/>
          <w:szCs w:val="28"/>
          <w:lang w:bidi="ru-RU"/>
        </w:rPr>
        <w:t xml:space="preserve">Кафедра </w:t>
      </w:r>
      <w:r w:rsidRPr="00E3284A">
        <w:rPr>
          <w:rFonts w:eastAsia="Courier New"/>
          <w:noProof/>
          <w:sz w:val="28"/>
          <w:szCs w:val="28"/>
          <w:lang w:bidi="ru-RU"/>
        </w:rPr>
        <w:t>«</w:t>
      </w:r>
      <w:r w:rsidR="003A75BE" w:rsidRPr="00E3284A">
        <w:rPr>
          <w:rFonts w:eastAsia="Courier New"/>
          <w:noProof/>
          <w:sz w:val="28"/>
          <w:szCs w:val="28"/>
          <w:lang w:bidi="ru-RU"/>
        </w:rPr>
        <w:t>Управления, политики и права</w:t>
      </w:r>
      <w:r w:rsidRPr="00E3284A">
        <w:rPr>
          <w:rFonts w:eastAsia="Courier New"/>
          <w:noProof/>
          <w:sz w:val="28"/>
          <w:szCs w:val="28"/>
          <w:lang w:bidi="ru-RU"/>
        </w:rPr>
        <w:t>»</w:t>
      </w:r>
    </w:p>
    <w:p w:rsidR="007C277B" w:rsidRPr="00E3284A" w:rsidRDefault="007C277B" w:rsidP="00C94464">
      <w:pPr>
        <w:autoSpaceDE/>
        <w:adjustRightInd/>
        <w:ind w:right="1"/>
        <w:contextualSpacing/>
        <w:jc w:val="center"/>
        <w:rPr>
          <w:rFonts w:eastAsia="Courier New"/>
          <w:noProof/>
          <w:color w:val="000000"/>
          <w:sz w:val="28"/>
          <w:szCs w:val="28"/>
          <w:lang w:bidi="ru-RU"/>
        </w:rPr>
      </w:pPr>
    </w:p>
    <w:p w:rsidR="00C94464" w:rsidRPr="00E3284A" w:rsidRDefault="00E54B8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9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3DB4" w:rsidRPr="00C94464" w:rsidRDefault="00043DB4" w:rsidP="00C94464">
                  <w:pPr>
                    <w:jc w:val="center"/>
                    <w:rPr>
                      <w:sz w:val="24"/>
                      <w:szCs w:val="24"/>
                    </w:rPr>
                  </w:pPr>
                  <w:r w:rsidRPr="00C94464">
                    <w:rPr>
                      <w:sz w:val="24"/>
                      <w:szCs w:val="24"/>
                    </w:rPr>
                    <w:t>УТВЕРЖДАЮ:</w:t>
                  </w:r>
                </w:p>
                <w:p w:rsidR="00043DB4" w:rsidRPr="00C94464" w:rsidRDefault="00043DB4" w:rsidP="00C94464">
                  <w:pPr>
                    <w:jc w:val="center"/>
                    <w:rPr>
                      <w:sz w:val="24"/>
                      <w:szCs w:val="24"/>
                    </w:rPr>
                  </w:pPr>
                  <w:r w:rsidRPr="00C94464">
                    <w:rPr>
                      <w:sz w:val="24"/>
                      <w:szCs w:val="24"/>
                    </w:rPr>
                    <w:t>Ректор, д.фил.н., профессор</w:t>
                  </w:r>
                </w:p>
                <w:p w:rsidR="00EE5AC0" w:rsidRDefault="00EE5AC0" w:rsidP="00EE5AC0">
                  <w:pPr>
                    <w:jc w:val="center"/>
                    <w:rPr>
                      <w:sz w:val="24"/>
                      <w:szCs w:val="24"/>
                    </w:rPr>
                  </w:pPr>
                  <w:bookmarkStart w:id="1" w:name="_Hlk73103515"/>
                </w:p>
                <w:p w:rsidR="00EE5AC0" w:rsidRDefault="00EE5AC0" w:rsidP="00EE5AC0">
                  <w:pPr>
                    <w:ind w:firstLine="1985"/>
                    <w:jc w:val="center"/>
                    <w:rPr>
                      <w:sz w:val="24"/>
                      <w:szCs w:val="24"/>
                    </w:rPr>
                  </w:pPr>
                  <w:r>
                    <w:rPr>
                      <w:sz w:val="24"/>
                      <w:szCs w:val="24"/>
                    </w:rPr>
                    <w:t>А.Э. Еремеев</w:t>
                  </w:r>
                </w:p>
                <w:p w:rsidR="00EE5AC0" w:rsidRDefault="00EE5AC0" w:rsidP="00EE5AC0">
                  <w:pPr>
                    <w:jc w:val="center"/>
                    <w:rPr>
                      <w:sz w:val="24"/>
                      <w:szCs w:val="24"/>
                    </w:rPr>
                  </w:pPr>
                  <w:r>
                    <w:rPr>
                      <w:sz w:val="24"/>
                      <w:szCs w:val="24"/>
                    </w:rPr>
                    <w:t xml:space="preserve">                              </w:t>
                  </w:r>
                  <w:bookmarkStart w:id="2" w:name="_Hlk163574575"/>
                  <w:bookmarkEnd w:id="1"/>
                  <w:r w:rsidR="00935C46">
                    <w:rPr>
                      <w:color w:val="000000"/>
                      <w:sz w:val="24"/>
                      <w:szCs w:val="24"/>
                    </w:rPr>
                    <w:t>25.03.2024 г.</w:t>
                  </w:r>
                  <w:bookmarkEnd w:id="2"/>
                </w:p>
                <w:p w:rsidR="00043DB4" w:rsidRPr="00C94464" w:rsidRDefault="00043DB4" w:rsidP="004A5E2E">
                  <w:pPr>
                    <w:jc w:val="center"/>
                    <w:rPr>
                      <w:sz w:val="24"/>
                      <w:szCs w:val="24"/>
                    </w:rPr>
                  </w:pPr>
                </w:p>
              </w:txbxContent>
            </v:textbox>
          </v:shape>
        </w:pict>
      </w:r>
    </w:p>
    <w:p w:rsidR="00C94464" w:rsidRPr="00E3284A" w:rsidRDefault="00C94464" w:rsidP="00C94464">
      <w:pPr>
        <w:autoSpaceDE/>
        <w:adjustRightInd/>
        <w:ind w:right="1"/>
        <w:contextualSpacing/>
        <w:jc w:val="center"/>
        <w:rPr>
          <w:rFonts w:eastAsia="Courier New"/>
          <w:b/>
          <w:color w:val="000000"/>
          <w:sz w:val="24"/>
          <w:szCs w:val="24"/>
          <w:lang w:bidi="ru-RU"/>
        </w:rPr>
      </w:pPr>
    </w:p>
    <w:p w:rsidR="00C94464" w:rsidRPr="00E3284A" w:rsidRDefault="00C94464" w:rsidP="00C94464">
      <w:pPr>
        <w:autoSpaceDE/>
        <w:adjustRightInd/>
        <w:ind w:right="1"/>
        <w:contextualSpacing/>
        <w:jc w:val="center"/>
        <w:rPr>
          <w:rFonts w:eastAsia="Courier New"/>
          <w:b/>
          <w:color w:val="000000"/>
          <w:sz w:val="24"/>
          <w:szCs w:val="24"/>
          <w:lang w:bidi="ru-RU"/>
        </w:rPr>
      </w:pPr>
    </w:p>
    <w:p w:rsidR="00C94464" w:rsidRPr="00E3284A" w:rsidRDefault="00C94464" w:rsidP="00C94464">
      <w:pPr>
        <w:autoSpaceDE/>
        <w:adjustRightInd/>
        <w:ind w:right="1"/>
        <w:contextualSpacing/>
        <w:jc w:val="center"/>
        <w:rPr>
          <w:rFonts w:eastAsia="Courier New"/>
          <w:b/>
          <w:color w:val="000000"/>
          <w:sz w:val="24"/>
          <w:szCs w:val="24"/>
          <w:lang w:bidi="ru-RU"/>
        </w:rPr>
      </w:pPr>
    </w:p>
    <w:p w:rsidR="00C94464" w:rsidRPr="00E3284A" w:rsidRDefault="00C94464" w:rsidP="00C94464">
      <w:pPr>
        <w:autoSpaceDE/>
        <w:adjustRightInd/>
        <w:ind w:right="1"/>
        <w:contextualSpacing/>
        <w:jc w:val="center"/>
        <w:rPr>
          <w:rFonts w:eastAsia="Courier New"/>
          <w:b/>
          <w:color w:val="000000"/>
          <w:sz w:val="24"/>
          <w:szCs w:val="24"/>
          <w:lang w:bidi="ru-RU"/>
        </w:rPr>
      </w:pPr>
    </w:p>
    <w:p w:rsidR="00D1753D" w:rsidRPr="00E3284A" w:rsidRDefault="00D1753D" w:rsidP="00D1753D">
      <w:pPr>
        <w:widowControl/>
        <w:autoSpaceDE/>
        <w:adjustRightInd/>
        <w:jc w:val="center"/>
        <w:rPr>
          <w:color w:val="000000"/>
          <w:sz w:val="24"/>
          <w:szCs w:val="24"/>
          <w:lang w:eastAsia="en-US"/>
        </w:rPr>
      </w:pPr>
    </w:p>
    <w:p w:rsidR="00C94464" w:rsidRPr="00E3284A" w:rsidRDefault="00C94464" w:rsidP="00D1753D">
      <w:pPr>
        <w:widowControl/>
        <w:autoSpaceDE/>
        <w:adjustRightInd/>
        <w:jc w:val="center"/>
        <w:rPr>
          <w:color w:val="000000"/>
          <w:sz w:val="24"/>
          <w:szCs w:val="24"/>
          <w:lang w:eastAsia="en-US"/>
        </w:rPr>
      </w:pPr>
    </w:p>
    <w:p w:rsidR="007C277B" w:rsidRPr="00E3284A" w:rsidRDefault="007C277B" w:rsidP="00DF1076">
      <w:pPr>
        <w:suppressAutoHyphens/>
        <w:jc w:val="center"/>
        <w:rPr>
          <w:rFonts w:eastAsia="SimSun"/>
          <w:color w:val="000000"/>
          <w:kern w:val="2"/>
          <w:sz w:val="24"/>
          <w:szCs w:val="24"/>
          <w:lang w:eastAsia="hi-IN" w:bidi="hi-IN"/>
        </w:rPr>
      </w:pPr>
    </w:p>
    <w:p w:rsidR="00951F6B" w:rsidRPr="00E3284A" w:rsidRDefault="00951F6B" w:rsidP="00DF1076">
      <w:pPr>
        <w:suppressAutoHyphens/>
        <w:jc w:val="center"/>
        <w:rPr>
          <w:rFonts w:eastAsia="SimSun"/>
          <w:color w:val="000000"/>
          <w:kern w:val="2"/>
          <w:sz w:val="24"/>
          <w:szCs w:val="24"/>
          <w:lang w:eastAsia="hi-IN" w:bidi="hi-IN"/>
        </w:rPr>
      </w:pPr>
    </w:p>
    <w:p w:rsidR="007C277B" w:rsidRPr="00E3284A" w:rsidRDefault="007C277B" w:rsidP="00DF1076">
      <w:pPr>
        <w:suppressAutoHyphens/>
        <w:jc w:val="center"/>
        <w:rPr>
          <w:rFonts w:eastAsia="SimSun"/>
          <w:color w:val="000000"/>
          <w:kern w:val="2"/>
          <w:sz w:val="24"/>
          <w:szCs w:val="24"/>
          <w:lang w:eastAsia="hi-IN" w:bidi="hi-IN"/>
        </w:rPr>
      </w:pPr>
    </w:p>
    <w:p w:rsidR="00000B5F" w:rsidRPr="00793E1B" w:rsidRDefault="00000B5F" w:rsidP="00000B5F">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51F6B" w:rsidRPr="00E3284A" w:rsidRDefault="00951F6B" w:rsidP="00DF1076">
      <w:pPr>
        <w:suppressAutoHyphens/>
        <w:jc w:val="center"/>
        <w:rPr>
          <w:rFonts w:eastAsia="SimSun"/>
          <w:color w:val="000000"/>
          <w:kern w:val="2"/>
          <w:sz w:val="24"/>
          <w:szCs w:val="24"/>
          <w:lang w:eastAsia="hi-IN" w:bidi="hi-IN"/>
        </w:rPr>
      </w:pPr>
    </w:p>
    <w:p w:rsidR="007F4B97" w:rsidRPr="00E3284A" w:rsidRDefault="007F4B97" w:rsidP="007F4B97">
      <w:pPr>
        <w:widowControl/>
        <w:tabs>
          <w:tab w:val="left" w:pos="708"/>
        </w:tabs>
        <w:autoSpaceDE/>
        <w:adjustRightInd/>
        <w:jc w:val="center"/>
        <w:rPr>
          <w:b/>
          <w:color w:val="000000"/>
          <w:sz w:val="24"/>
          <w:szCs w:val="24"/>
        </w:rPr>
      </w:pPr>
    </w:p>
    <w:p w:rsidR="00916825" w:rsidRPr="00E3284A" w:rsidRDefault="00872999" w:rsidP="007F4B97">
      <w:pPr>
        <w:widowControl/>
        <w:suppressAutoHyphens/>
        <w:autoSpaceDE/>
        <w:adjustRightInd/>
        <w:jc w:val="center"/>
        <w:rPr>
          <w:b/>
          <w:bCs/>
          <w:caps/>
          <w:sz w:val="32"/>
          <w:szCs w:val="32"/>
        </w:rPr>
      </w:pPr>
      <w:r w:rsidRPr="00E3284A">
        <w:rPr>
          <w:b/>
          <w:bCs/>
          <w:caps/>
          <w:sz w:val="32"/>
          <w:szCs w:val="32"/>
        </w:rPr>
        <w:t>Документооборот в управлении</w:t>
      </w:r>
    </w:p>
    <w:p w:rsidR="007F4B97" w:rsidRPr="00E3284A" w:rsidRDefault="006E10B5" w:rsidP="007F4B97">
      <w:pPr>
        <w:widowControl/>
        <w:suppressAutoHyphens/>
        <w:autoSpaceDE/>
        <w:adjustRightInd/>
        <w:jc w:val="center"/>
        <w:rPr>
          <w:b/>
          <w:bCs/>
          <w:sz w:val="24"/>
          <w:szCs w:val="24"/>
        </w:rPr>
      </w:pPr>
      <w:r w:rsidRPr="00E3284A">
        <w:rPr>
          <w:bCs/>
          <w:sz w:val="24"/>
          <w:szCs w:val="24"/>
        </w:rPr>
        <w:t>Б1.</w:t>
      </w:r>
      <w:r w:rsidR="00B860DC" w:rsidRPr="00E3284A">
        <w:rPr>
          <w:bCs/>
          <w:sz w:val="24"/>
          <w:szCs w:val="24"/>
        </w:rPr>
        <w:t>Б</w:t>
      </w:r>
      <w:r w:rsidRPr="00E3284A">
        <w:rPr>
          <w:bCs/>
          <w:sz w:val="24"/>
          <w:szCs w:val="24"/>
        </w:rPr>
        <w:t>.</w:t>
      </w:r>
      <w:r w:rsidR="00872999" w:rsidRPr="00E3284A">
        <w:rPr>
          <w:bCs/>
          <w:sz w:val="24"/>
          <w:szCs w:val="24"/>
        </w:rPr>
        <w:t>18</w:t>
      </w:r>
    </w:p>
    <w:p w:rsidR="005669CB" w:rsidRPr="00E3284A" w:rsidRDefault="005669CB" w:rsidP="005669CB">
      <w:pPr>
        <w:widowControl/>
        <w:autoSpaceDN/>
        <w:jc w:val="center"/>
        <w:rPr>
          <w:rFonts w:eastAsia="Calibri"/>
          <w:b/>
          <w:bCs/>
          <w:color w:val="000000"/>
          <w:sz w:val="24"/>
          <w:szCs w:val="24"/>
          <w:lang w:eastAsia="en-US"/>
        </w:rPr>
      </w:pPr>
    </w:p>
    <w:p w:rsidR="009F4070" w:rsidRPr="00E3284A" w:rsidRDefault="00591B36" w:rsidP="00591B36">
      <w:pPr>
        <w:autoSpaceDE/>
        <w:autoSpaceDN/>
        <w:adjustRightInd/>
        <w:ind w:right="1"/>
        <w:contextualSpacing/>
        <w:jc w:val="center"/>
        <w:rPr>
          <w:rFonts w:eastAsia="Courier New"/>
          <w:color w:val="000000"/>
          <w:sz w:val="24"/>
          <w:szCs w:val="24"/>
          <w:lang w:bidi="ru-RU"/>
        </w:rPr>
      </w:pPr>
      <w:r w:rsidRPr="00E3284A">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E3284A" w:rsidRDefault="00591B36" w:rsidP="00591B36">
      <w:pPr>
        <w:autoSpaceDE/>
        <w:autoSpaceDN/>
        <w:adjustRightInd/>
        <w:ind w:right="1"/>
        <w:contextualSpacing/>
        <w:jc w:val="center"/>
        <w:rPr>
          <w:rFonts w:eastAsia="Courier New"/>
          <w:color w:val="000000"/>
          <w:sz w:val="24"/>
          <w:szCs w:val="24"/>
          <w:lang w:bidi="ru-RU"/>
        </w:rPr>
      </w:pPr>
      <w:r w:rsidRPr="00E3284A">
        <w:rPr>
          <w:rFonts w:eastAsia="Courier New"/>
          <w:color w:val="000000"/>
          <w:sz w:val="24"/>
          <w:szCs w:val="24"/>
          <w:lang w:bidi="ru-RU"/>
        </w:rPr>
        <w:t>программе бакалавриата</w:t>
      </w:r>
    </w:p>
    <w:p w:rsidR="007C277B" w:rsidRPr="00E3284A" w:rsidRDefault="007C277B" w:rsidP="007C277B">
      <w:pPr>
        <w:widowControl/>
        <w:suppressAutoHyphens/>
        <w:autoSpaceDE/>
        <w:adjustRightInd/>
        <w:jc w:val="center"/>
        <w:rPr>
          <w:rFonts w:eastAsia="Courier New"/>
          <w:color w:val="000000"/>
          <w:sz w:val="24"/>
          <w:szCs w:val="24"/>
          <w:lang w:bidi="ru-RU"/>
        </w:rPr>
      </w:pPr>
      <w:r w:rsidRPr="00E3284A">
        <w:rPr>
          <w:rFonts w:eastAsia="Courier New"/>
          <w:color w:val="000000"/>
          <w:sz w:val="24"/>
          <w:szCs w:val="24"/>
          <w:lang w:bidi="ru-RU"/>
        </w:rPr>
        <w:t xml:space="preserve">(программа </w:t>
      </w:r>
      <w:r w:rsidR="00E3284A" w:rsidRPr="00E3284A">
        <w:rPr>
          <w:rFonts w:eastAsia="Courier New"/>
          <w:sz w:val="24"/>
          <w:szCs w:val="24"/>
          <w:lang w:bidi="ru-RU"/>
        </w:rPr>
        <w:t>прикладного</w:t>
      </w:r>
      <w:r w:rsidRPr="00E3284A">
        <w:rPr>
          <w:rFonts w:eastAsia="Courier New"/>
          <w:color w:val="000000"/>
          <w:sz w:val="24"/>
          <w:szCs w:val="24"/>
          <w:lang w:bidi="ru-RU"/>
        </w:rPr>
        <w:t xml:space="preserve"> бакалавриата)</w:t>
      </w:r>
    </w:p>
    <w:p w:rsidR="007C277B" w:rsidRPr="00E3284A" w:rsidRDefault="007C277B" w:rsidP="00591B36">
      <w:pPr>
        <w:widowControl/>
        <w:suppressAutoHyphens/>
        <w:autoSpaceDE/>
        <w:adjustRightInd/>
        <w:jc w:val="center"/>
        <w:rPr>
          <w:rFonts w:eastAsia="Courier New"/>
          <w:color w:val="000000"/>
          <w:sz w:val="24"/>
          <w:szCs w:val="24"/>
          <w:lang w:bidi="ru-RU"/>
        </w:rPr>
      </w:pPr>
    </w:p>
    <w:p w:rsidR="007C277B" w:rsidRPr="00E3284A" w:rsidRDefault="007C277B" w:rsidP="00591B36">
      <w:pPr>
        <w:widowControl/>
        <w:suppressAutoHyphens/>
        <w:autoSpaceDE/>
        <w:adjustRightInd/>
        <w:jc w:val="center"/>
        <w:rPr>
          <w:rFonts w:eastAsia="Courier New"/>
          <w:color w:val="000000"/>
          <w:sz w:val="24"/>
          <w:szCs w:val="24"/>
          <w:lang w:bidi="ru-RU"/>
        </w:rPr>
      </w:pPr>
    </w:p>
    <w:p w:rsidR="007C277B" w:rsidRPr="00E3284A" w:rsidRDefault="006D7253" w:rsidP="00591B36">
      <w:pPr>
        <w:widowControl/>
        <w:suppressAutoHyphens/>
        <w:autoSpaceDE/>
        <w:adjustRightInd/>
        <w:jc w:val="center"/>
        <w:rPr>
          <w:rFonts w:eastAsia="Courier New"/>
          <w:color w:val="000000"/>
          <w:sz w:val="24"/>
          <w:szCs w:val="24"/>
          <w:lang w:bidi="ru-RU"/>
        </w:rPr>
      </w:pPr>
      <w:r w:rsidRPr="00E3284A">
        <w:rPr>
          <w:rFonts w:eastAsia="Courier New"/>
          <w:color w:val="000000"/>
          <w:sz w:val="24"/>
          <w:szCs w:val="24"/>
          <w:lang w:bidi="ru-RU"/>
        </w:rPr>
        <w:t xml:space="preserve">Направление подготовки </w:t>
      </w:r>
      <w:r w:rsidR="00872999" w:rsidRPr="00E66237">
        <w:rPr>
          <w:rFonts w:eastAsia="Courier New"/>
          <w:b/>
          <w:color w:val="000000"/>
          <w:sz w:val="24"/>
          <w:szCs w:val="24"/>
          <w:lang w:bidi="ru-RU"/>
        </w:rPr>
        <w:t>38.03.02 Менеджмент</w:t>
      </w:r>
      <w:r w:rsidR="00872999" w:rsidRPr="00E3284A">
        <w:rPr>
          <w:rFonts w:eastAsia="Courier New"/>
          <w:color w:val="000000"/>
          <w:sz w:val="24"/>
          <w:szCs w:val="24"/>
          <w:lang w:bidi="ru-RU"/>
        </w:rPr>
        <w:t xml:space="preserve"> </w:t>
      </w:r>
      <w:r w:rsidRPr="00E3284A">
        <w:rPr>
          <w:rFonts w:eastAsia="Courier New"/>
          <w:color w:val="000000"/>
          <w:sz w:val="24"/>
          <w:szCs w:val="24"/>
          <w:lang w:bidi="ru-RU"/>
        </w:rPr>
        <w:t>(уровень бакалавриата)</w:t>
      </w:r>
      <w:r w:rsidRPr="00E3284A">
        <w:rPr>
          <w:rFonts w:eastAsia="Courier New"/>
          <w:color w:val="000000"/>
          <w:sz w:val="24"/>
          <w:szCs w:val="24"/>
          <w:lang w:bidi="ru-RU"/>
        </w:rPr>
        <w:cr/>
      </w:r>
      <w:r w:rsidR="00A76E53" w:rsidRPr="00E3284A">
        <w:rPr>
          <w:rFonts w:eastAsia="Courier New"/>
          <w:color w:val="000000"/>
          <w:sz w:val="24"/>
          <w:szCs w:val="24"/>
          <w:lang w:bidi="ru-RU"/>
        </w:rPr>
        <w:t xml:space="preserve">Направленность (профиль) программы </w:t>
      </w:r>
      <w:r w:rsidR="00872999" w:rsidRPr="00E66237">
        <w:rPr>
          <w:b/>
          <w:color w:val="000000"/>
          <w:sz w:val="24"/>
          <w:szCs w:val="24"/>
        </w:rPr>
        <w:t>Менеджмент организации</w:t>
      </w:r>
    </w:p>
    <w:p w:rsidR="007C277B" w:rsidRPr="00E3284A" w:rsidRDefault="007C277B" w:rsidP="00591B36">
      <w:pPr>
        <w:widowControl/>
        <w:suppressAutoHyphens/>
        <w:autoSpaceDE/>
        <w:adjustRightInd/>
        <w:jc w:val="center"/>
        <w:rPr>
          <w:rFonts w:eastAsia="Courier New"/>
          <w:b/>
          <w:color w:val="000000"/>
          <w:sz w:val="24"/>
          <w:szCs w:val="24"/>
          <w:lang w:bidi="ru-RU"/>
        </w:rPr>
      </w:pPr>
    </w:p>
    <w:p w:rsidR="00381449" w:rsidRPr="006E1872" w:rsidRDefault="00381449" w:rsidP="0038144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381449" w:rsidRPr="006E1872" w:rsidRDefault="00381449" w:rsidP="00381449">
      <w:pPr>
        <w:widowControl/>
        <w:autoSpaceDE/>
        <w:autoSpaceDN/>
        <w:adjustRightInd/>
        <w:jc w:val="center"/>
        <w:rPr>
          <w:sz w:val="24"/>
          <w:szCs w:val="24"/>
        </w:rPr>
      </w:pPr>
    </w:p>
    <w:p w:rsidR="00381449" w:rsidRPr="006E1872" w:rsidRDefault="00381449" w:rsidP="00381449">
      <w:pPr>
        <w:widowControl/>
        <w:autoSpaceDE/>
        <w:autoSpaceDN/>
        <w:adjustRightInd/>
        <w:jc w:val="center"/>
        <w:rPr>
          <w:rFonts w:eastAsia="SimSun"/>
          <w:b/>
          <w:kern w:val="2"/>
          <w:sz w:val="24"/>
          <w:szCs w:val="24"/>
          <w:lang w:eastAsia="hi-IN" w:bidi="hi-IN"/>
        </w:rPr>
      </w:pPr>
    </w:p>
    <w:p w:rsidR="008A5CDE" w:rsidRPr="006E1872" w:rsidRDefault="008A5CDE" w:rsidP="008A5CDE">
      <w:pPr>
        <w:widowControl/>
        <w:autoSpaceDE/>
        <w:autoSpaceDN/>
        <w:adjustRightInd/>
        <w:jc w:val="center"/>
        <w:rPr>
          <w:rFonts w:eastAsia="SimSun"/>
          <w:b/>
          <w:kern w:val="2"/>
          <w:sz w:val="24"/>
          <w:szCs w:val="24"/>
          <w:lang w:eastAsia="hi-IN" w:bidi="hi-IN"/>
        </w:rPr>
      </w:pPr>
    </w:p>
    <w:p w:rsidR="004A0434" w:rsidRDefault="004A0434" w:rsidP="004A0434">
      <w:pPr>
        <w:widowControl/>
        <w:suppressAutoHyphens/>
        <w:autoSpaceDE/>
        <w:adjustRightInd/>
        <w:jc w:val="center"/>
        <w:rPr>
          <w:rFonts w:eastAsia="SimSun"/>
          <w:color w:val="000000"/>
          <w:kern w:val="2"/>
          <w:sz w:val="24"/>
          <w:szCs w:val="24"/>
          <w:lang w:eastAsia="hi-IN" w:bidi="hi-IN"/>
        </w:rPr>
      </w:pPr>
    </w:p>
    <w:p w:rsidR="004A0434" w:rsidRDefault="004A0434" w:rsidP="004A0434">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935C46" w:rsidRDefault="00935C46" w:rsidP="00935C46">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935C46" w:rsidRDefault="00935C46" w:rsidP="00935C46">
      <w:pPr>
        <w:jc w:val="center"/>
        <w:rPr>
          <w:sz w:val="24"/>
          <w:szCs w:val="24"/>
        </w:rPr>
      </w:pPr>
    </w:p>
    <w:p w:rsidR="00935C46" w:rsidRDefault="00935C46" w:rsidP="00935C46">
      <w:pPr>
        <w:jc w:val="center"/>
        <w:rPr>
          <w:sz w:val="24"/>
          <w:szCs w:val="24"/>
        </w:rPr>
      </w:pPr>
      <w:r>
        <w:rPr>
          <w:color w:val="000000"/>
          <w:sz w:val="24"/>
          <w:szCs w:val="24"/>
        </w:rPr>
        <w:t>на 2024-2025 учебный год</w:t>
      </w:r>
    </w:p>
    <w:p w:rsidR="00935C46" w:rsidRDefault="00935C46" w:rsidP="00935C46">
      <w:pPr>
        <w:jc w:val="center"/>
        <w:rPr>
          <w:sz w:val="24"/>
          <w:szCs w:val="24"/>
        </w:rPr>
      </w:pPr>
    </w:p>
    <w:p w:rsidR="00935C46" w:rsidRDefault="00935C46" w:rsidP="00935C46">
      <w:pPr>
        <w:jc w:val="center"/>
        <w:rPr>
          <w:color w:val="000000"/>
          <w:sz w:val="24"/>
          <w:szCs w:val="24"/>
        </w:rPr>
      </w:pPr>
      <w:r>
        <w:rPr>
          <w:color w:val="000000"/>
          <w:sz w:val="24"/>
          <w:szCs w:val="24"/>
        </w:rPr>
        <w:t>Омск, 2024</w:t>
      </w:r>
      <w:bookmarkEnd w:id="4"/>
    </w:p>
    <w:bookmarkEnd w:id="5"/>
    <w:p w:rsidR="00DF1076" w:rsidRPr="00E3284A" w:rsidRDefault="004A0434" w:rsidP="004A0434">
      <w:pPr>
        <w:widowControl/>
        <w:autoSpaceDE/>
        <w:autoSpaceDN/>
        <w:adjustRightInd/>
        <w:spacing w:after="200" w:line="276" w:lineRule="auto"/>
        <w:jc w:val="center"/>
        <w:rPr>
          <w:rFonts w:eastAsia="SimSun"/>
          <w:b/>
          <w:color w:val="000000"/>
          <w:kern w:val="2"/>
          <w:sz w:val="24"/>
          <w:szCs w:val="24"/>
          <w:lang w:eastAsia="hi-IN" w:bidi="hi-IN"/>
        </w:rPr>
      </w:pPr>
      <w:r w:rsidRPr="004A0434">
        <w:rPr>
          <w:color w:val="000000"/>
          <w:sz w:val="24"/>
          <w:szCs w:val="24"/>
        </w:rPr>
        <w:br w:type="page"/>
      </w:r>
      <w:r w:rsidR="00DF1076" w:rsidRPr="00E3284A">
        <w:rPr>
          <w:rFonts w:eastAsia="SimSun"/>
          <w:b/>
          <w:color w:val="000000"/>
          <w:kern w:val="2"/>
          <w:sz w:val="24"/>
          <w:szCs w:val="24"/>
          <w:lang w:eastAsia="hi-IN" w:bidi="hi-IN"/>
        </w:rPr>
        <w:lastRenderedPageBreak/>
        <w:t>СОДЕРЖАНИЕ</w:t>
      </w:r>
    </w:p>
    <w:p w:rsidR="00DF1076" w:rsidRPr="00E3284A"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1</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Наименован</w:t>
            </w:r>
            <w:r w:rsidR="004A68C9" w:rsidRPr="00E3284A">
              <w:rPr>
                <w:color w:val="000000"/>
                <w:sz w:val="24"/>
                <w:szCs w:val="24"/>
              </w:rPr>
              <w:t>ие дисциплины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2</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3</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Указание места дисциплины в структуре образовательной программы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4</w:t>
            </w:r>
          </w:p>
        </w:tc>
        <w:tc>
          <w:tcPr>
            <w:tcW w:w="8080" w:type="dxa"/>
            <w:hideMark/>
          </w:tcPr>
          <w:p w:rsidR="005C20F0" w:rsidRPr="00E3284A" w:rsidRDefault="005C20F0" w:rsidP="00330957">
            <w:pPr>
              <w:jc w:val="both"/>
              <w:rPr>
                <w:color w:val="000000"/>
                <w:spacing w:val="4"/>
                <w:sz w:val="24"/>
                <w:szCs w:val="24"/>
              </w:rPr>
            </w:pPr>
            <w:r w:rsidRPr="00E3284A">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5</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6</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 xml:space="preserve">Перечень учебно-методического обеспечения </w:t>
            </w:r>
            <w:r w:rsidR="001A6533" w:rsidRPr="00E3284A">
              <w:rPr>
                <w:color w:val="000000"/>
                <w:sz w:val="24"/>
                <w:szCs w:val="24"/>
              </w:rPr>
              <w:t xml:space="preserve">для </w:t>
            </w:r>
            <w:r w:rsidRPr="00E3284A">
              <w:rPr>
                <w:color w:val="000000"/>
                <w:sz w:val="24"/>
                <w:szCs w:val="24"/>
              </w:rPr>
              <w:t>самостоятельной р</w:t>
            </w:r>
            <w:r w:rsidR="004A68C9" w:rsidRPr="00E3284A">
              <w:rPr>
                <w:color w:val="000000"/>
                <w:sz w:val="24"/>
                <w:szCs w:val="24"/>
              </w:rPr>
              <w:t>аботы обучающихся по дисциплине</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381449" w:rsidP="00330957">
            <w:pPr>
              <w:jc w:val="center"/>
              <w:rPr>
                <w:color w:val="000000"/>
                <w:sz w:val="24"/>
                <w:szCs w:val="24"/>
              </w:rPr>
            </w:pPr>
            <w:r>
              <w:rPr>
                <w:color w:val="000000"/>
                <w:sz w:val="24"/>
                <w:szCs w:val="24"/>
              </w:rPr>
              <w:t>7</w:t>
            </w:r>
          </w:p>
        </w:tc>
        <w:tc>
          <w:tcPr>
            <w:tcW w:w="8080" w:type="dxa"/>
            <w:hideMark/>
          </w:tcPr>
          <w:p w:rsidR="005C20F0" w:rsidRPr="00E3284A" w:rsidRDefault="005C20F0" w:rsidP="004A5E2E">
            <w:pPr>
              <w:jc w:val="both"/>
              <w:rPr>
                <w:color w:val="000000"/>
                <w:sz w:val="24"/>
                <w:szCs w:val="24"/>
              </w:rPr>
            </w:pPr>
            <w:r w:rsidRPr="00E3284A">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381449" w:rsidP="00330957">
            <w:pPr>
              <w:jc w:val="center"/>
              <w:rPr>
                <w:color w:val="000000"/>
                <w:sz w:val="24"/>
                <w:szCs w:val="24"/>
              </w:rPr>
            </w:pPr>
            <w:r>
              <w:rPr>
                <w:color w:val="000000"/>
                <w:sz w:val="24"/>
                <w:szCs w:val="24"/>
              </w:rPr>
              <w:t>8</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381449" w:rsidP="00330957">
            <w:pPr>
              <w:jc w:val="center"/>
              <w:rPr>
                <w:color w:val="000000"/>
                <w:sz w:val="24"/>
                <w:szCs w:val="24"/>
              </w:rPr>
            </w:pPr>
            <w:r>
              <w:rPr>
                <w:color w:val="000000"/>
                <w:sz w:val="24"/>
                <w:szCs w:val="24"/>
              </w:rPr>
              <w:t>9</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Методические указания для обу</w:t>
            </w:r>
            <w:r w:rsidR="004A68C9" w:rsidRPr="00E3284A">
              <w:rPr>
                <w:color w:val="000000"/>
                <w:sz w:val="24"/>
                <w:szCs w:val="24"/>
              </w:rPr>
              <w:t>чающихся по освоению дисциплины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81449">
            <w:pPr>
              <w:jc w:val="center"/>
              <w:rPr>
                <w:color w:val="000000"/>
                <w:sz w:val="24"/>
                <w:szCs w:val="24"/>
              </w:rPr>
            </w:pPr>
            <w:r w:rsidRPr="00E3284A">
              <w:rPr>
                <w:color w:val="000000"/>
                <w:sz w:val="24"/>
                <w:szCs w:val="24"/>
              </w:rPr>
              <w:t>1</w:t>
            </w:r>
            <w:r w:rsidR="00381449">
              <w:rPr>
                <w:color w:val="000000"/>
                <w:sz w:val="24"/>
                <w:szCs w:val="24"/>
              </w:rPr>
              <w:t>0</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81449">
            <w:pPr>
              <w:jc w:val="center"/>
              <w:rPr>
                <w:color w:val="000000"/>
                <w:sz w:val="24"/>
                <w:szCs w:val="24"/>
              </w:rPr>
            </w:pPr>
            <w:r w:rsidRPr="00E3284A">
              <w:rPr>
                <w:color w:val="000000"/>
                <w:sz w:val="24"/>
                <w:szCs w:val="24"/>
              </w:rPr>
              <w:t>1</w:t>
            </w:r>
            <w:r w:rsidR="00381449">
              <w:rPr>
                <w:color w:val="000000"/>
                <w:sz w:val="24"/>
                <w:szCs w:val="24"/>
              </w:rPr>
              <w:t>1</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bl>
    <w:p w:rsidR="001A6533" w:rsidRPr="00E3284A" w:rsidRDefault="001A6533" w:rsidP="00DF1076">
      <w:pPr>
        <w:spacing w:after="160" w:line="256" w:lineRule="auto"/>
        <w:rPr>
          <w:b/>
          <w:color w:val="000000"/>
          <w:sz w:val="24"/>
          <w:szCs w:val="24"/>
        </w:rPr>
      </w:pPr>
    </w:p>
    <w:p w:rsidR="00DF1076" w:rsidRPr="00E3284A" w:rsidRDefault="00DF1076" w:rsidP="001A6533">
      <w:pPr>
        <w:spacing w:after="160" w:line="256" w:lineRule="auto"/>
        <w:rPr>
          <w:b/>
          <w:color w:val="000000"/>
          <w:sz w:val="24"/>
          <w:szCs w:val="24"/>
        </w:rPr>
      </w:pPr>
      <w:r w:rsidRPr="00E3284A">
        <w:rPr>
          <w:b/>
          <w:color w:val="000000"/>
          <w:sz w:val="24"/>
          <w:szCs w:val="24"/>
        </w:rPr>
        <w:br w:type="page"/>
      </w:r>
    </w:p>
    <w:p w:rsidR="000911D1" w:rsidRPr="00E3284A" w:rsidRDefault="000911D1" w:rsidP="000911D1">
      <w:pPr>
        <w:widowControl/>
        <w:autoSpaceDE/>
        <w:autoSpaceDN/>
        <w:adjustRightInd/>
        <w:jc w:val="both"/>
        <w:rPr>
          <w:spacing w:val="-3"/>
          <w:sz w:val="24"/>
          <w:szCs w:val="24"/>
          <w:lang w:eastAsia="en-US"/>
        </w:rPr>
      </w:pPr>
      <w:r w:rsidRPr="00E3284A">
        <w:rPr>
          <w:spacing w:val="-3"/>
          <w:sz w:val="24"/>
          <w:szCs w:val="24"/>
          <w:lang w:eastAsia="en-US"/>
        </w:rPr>
        <w:t>Составитель:</w:t>
      </w:r>
    </w:p>
    <w:p w:rsidR="000911D1" w:rsidRPr="00E3284A" w:rsidRDefault="000911D1" w:rsidP="000911D1">
      <w:pPr>
        <w:widowControl/>
        <w:autoSpaceDE/>
        <w:autoSpaceDN/>
        <w:adjustRightInd/>
        <w:jc w:val="both"/>
        <w:rPr>
          <w:spacing w:val="-3"/>
          <w:sz w:val="24"/>
          <w:szCs w:val="24"/>
          <w:lang w:eastAsia="en-US"/>
        </w:rPr>
      </w:pPr>
    </w:p>
    <w:p w:rsidR="000911D1" w:rsidRPr="00E3284A" w:rsidRDefault="000911D1" w:rsidP="000911D1">
      <w:pPr>
        <w:widowControl/>
        <w:autoSpaceDE/>
        <w:autoSpaceDN/>
        <w:adjustRightInd/>
        <w:jc w:val="both"/>
        <w:rPr>
          <w:spacing w:val="-3"/>
          <w:sz w:val="24"/>
          <w:szCs w:val="24"/>
          <w:lang w:eastAsia="en-US"/>
        </w:rPr>
      </w:pPr>
      <w:r w:rsidRPr="00E3284A">
        <w:rPr>
          <w:spacing w:val="-3"/>
          <w:sz w:val="24"/>
          <w:szCs w:val="24"/>
          <w:lang w:eastAsia="en-US"/>
        </w:rPr>
        <w:t>к.</w:t>
      </w:r>
      <w:r w:rsidR="00430717" w:rsidRPr="00E3284A">
        <w:rPr>
          <w:spacing w:val="-3"/>
          <w:sz w:val="24"/>
          <w:szCs w:val="24"/>
          <w:lang w:eastAsia="en-US"/>
        </w:rPr>
        <w:t>э</w:t>
      </w:r>
      <w:r w:rsidRPr="00E3284A">
        <w:rPr>
          <w:spacing w:val="-3"/>
          <w:sz w:val="24"/>
          <w:szCs w:val="24"/>
          <w:lang w:eastAsia="en-US"/>
        </w:rPr>
        <w:t xml:space="preserve">.н., доцент </w:t>
      </w:r>
      <w:r w:rsidR="004A6FC1">
        <w:rPr>
          <w:spacing w:val="-3"/>
          <w:sz w:val="24"/>
          <w:szCs w:val="24"/>
          <w:lang w:eastAsia="en-US"/>
        </w:rPr>
        <w:t xml:space="preserve"> </w:t>
      </w:r>
      <w:r w:rsidR="005F721E">
        <w:rPr>
          <w:spacing w:val="-3"/>
          <w:sz w:val="24"/>
          <w:szCs w:val="24"/>
          <w:lang w:eastAsia="en-US"/>
        </w:rPr>
        <w:t>Е.К. Кузнецова</w:t>
      </w:r>
      <w:r w:rsidR="005F721E" w:rsidRPr="00E3284A">
        <w:rPr>
          <w:spacing w:val="-3"/>
          <w:sz w:val="24"/>
          <w:szCs w:val="24"/>
          <w:lang w:eastAsia="en-US"/>
        </w:rPr>
        <w:t xml:space="preserve"> </w:t>
      </w:r>
      <w:r w:rsidR="004A6FC1">
        <w:rPr>
          <w:spacing w:val="-3"/>
          <w:sz w:val="24"/>
          <w:szCs w:val="24"/>
          <w:lang w:eastAsia="en-US"/>
        </w:rPr>
        <w:t xml:space="preserve"> </w:t>
      </w:r>
    </w:p>
    <w:p w:rsidR="000911D1" w:rsidRPr="00E3284A" w:rsidRDefault="000911D1" w:rsidP="000911D1">
      <w:pPr>
        <w:widowControl/>
        <w:autoSpaceDE/>
        <w:autoSpaceDN/>
        <w:adjustRightInd/>
        <w:jc w:val="both"/>
        <w:rPr>
          <w:spacing w:val="-3"/>
          <w:sz w:val="24"/>
          <w:szCs w:val="24"/>
          <w:lang w:eastAsia="en-US"/>
        </w:rPr>
      </w:pPr>
    </w:p>
    <w:p w:rsidR="000911D1" w:rsidRPr="00E3284A" w:rsidRDefault="000911D1" w:rsidP="000911D1">
      <w:pPr>
        <w:widowControl/>
        <w:autoSpaceDE/>
        <w:autoSpaceDN/>
        <w:adjustRightInd/>
        <w:jc w:val="both"/>
        <w:rPr>
          <w:spacing w:val="-3"/>
          <w:sz w:val="24"/>
          <w:szCs w:val="24"/>
          <w:lang w:eastAsia="en-US"/>
        </w:rPr>
      </w:pPr>
      <w:r w:rsidRPr="00E3284A">
        <w:rPr>
          <w:spacing w:val="-3"/>
          <w:sz w:val="24"/>
          <w:szCs w:val="24"/>
          <w:lang w:eastAsia="en-US"/>
        </w:rPr>
        <w:t>Рабочая программа дисциплины одобрена на заседании кафедры  «</w:t>
      </w:r>
      <w:r w:rsidR="00430717" w:rsidRPr="00E3284A">
        <w:rPr>
          <w:spacing w:val="-3"/>
          <w:sz w:val="24"/>
          <w:szCs w:val="24"/>
          <w:lang w:eastAsia="en-US"/>
        </w:rPr>
        <w:t>Управления, политики и права</w:t>
      </w:r>
      <w:r w:rsidRPr="00E3284A">
        <w:rPr>
          <w:spacing w:val="-3"/>
          <w:sz w:val="24"/>
          <w:szCs w:val="24"/>
          <w:lang w:eastAsia="en-US"/>
        </w:rPr>
        <w:t>»</w:t>
      </w:r>
    </w:p>
    <w:p w:rsidR="00935C46" w:rsidRDefault="00935C46" w:rsidP="00935C46">
      <w:pPr>
        <w:rPr>
          <w:color w:val="000000"/>
          <w:sz w:val="24"/>
          <w:szCs w:val="24"/>
        </w:rPr>
      </w:pPr>
      <w:bookmarkStart w:id="6" w:name="_Hlk163577322"/>
      <w:bookmarkStart w:id="7" w:name="_Hlk165042065"/>
      <w:bookmarkStart w:id="8" w:name="_Hlk73103592"/>
      <w:r>
        <w:rPr>
          <w:color w:val="000000"/>
          <w:sz w:val="24"/>
          <w:szCs w:val="24"/>
        </w:rPr>
        <w:t>Протокол от 22.03.2024 г.  №8</w:t>
      </w:r>
      <w:bookmarkEnd w:id="6"/>
    </w:p>
    <w:bookmarkEnd w:id="7"/>
    <w:p w:rsidR="00EE5AC0" w:rsidRDefault="00EE5AC0" w:rsidP="00EE5AC0">
      <w:pPr>
        <w:jc w:val="both"/>
        <w:rPr>
          <w:spacing w:val="-3"/>
          <w:sz w:val="24"/>
          <w:szCs w:val="24"/>
        </w:rPr>
      </w:pPr>
    </w:p>
    <w:p w:rsidR="00EE5AC0" w:rsidRDefault="00EE5AC0" w:rsidP="00EE5AC0">
      <w:pPr>
        <w:rPr>
          <w:spacing w:val="-3"/>
          <w:sz w:val="24"/>
          <w:szCs w:val="24"/>
        </w:rPr>
      </w:pPr>
      <w:r>
        <w:rPr>
          <w:spacing w:val="-3"/>
          <w:sz w:val="24"/>
          <w:szCs w:val="24"/>
        </w:rPr>
        <w:t>Зав. кафедрой к.э.н., доцент _________________ /Сергиенко О.В./</w:t>
      </w:r>
      <w:bookmarkEnd w:id="8"/>
    </w:p>
    <w:p w:rsidR="000911D1" w:rsidRPr="00E3284A" w:rsidRDefault="000911D1" w:rsidP="000911D1">
      <w:pPr>
        <w:widowControl/>
        <w:autoSpaceDE/>
        <w:autoSpaceDN/>
        <w:adjustRightInd/>
        <w:jc w:val="both"/>
        <w:rPr>
          <w:spacing w:val="-3"/>
          <w:sz w:val="24"/>
          <w:szCs w:val="24"/>
          <w:lang w:eastAsia="en-US"/>
        </w:rPr>
      </w:pPr>
    </w:p>
    <w:p w:rsidR="002933E5" w:rsidRPr="00E3284A" w:rsidRDefault="000911D1" w:rsidP="00951F6B">
      <w:pPr>
        <w:widowControl/>
        <w:autoSpaceDE/>
        <w:autoSpaceDN/>
        <w:adjustRightInd/>
        <w:spacing w:line="276" w:lineRule="auto"/>
        <w:ind w:firstLine="708"/>
        <w:rPr>
          <w:color w:val="000000"/>
          <w:spacing w:val="-3"/>
          <w:sz w:val="24"/>
          <w:szCs w:val="24"/>
          <w:lang w:eastAsia="en-US"/>
        </w:rPr>
      </w:pPr>
      <w:r w:rsidRPr="00E3284A">
        <w:rPr>
          <w:color w:val="000000"/>
          <w:spacing w:val="-3"/>
          <w:sz w:val="24"/>
          <w:szCs w:val="24"/>
          <w:lang w:eastAsia="en-US"/>
        </w:rPr>
        <w:br w:type="page"/>
      </w:r>
      <w:r w:rsidR="002933E5" w:rsidRPr="00E3284A">
        <w:rPr>
          <w:b/>
          <w:i/>
          <w:color w:val="000000"/>
          <w:spacing w:val="-3"/>
          <w:sz w:val="24"/>
          <w:szCs w:val="24"/>
          <w:lang w:eastAsia="en-US"/>
        </w:rPr>
        <w:lastRenderedPageBreak/>
        <w:t xml:space="preserve">Рабочая программа дисциплины составлена </w:t>
      </w:r>
      <w:r w:rsidR="002933E5" w:rsidRPr="00E3284A">
        <w:rPr>
          <w:b/>
          <w:i/>
          <w:color w:val="000000"/>
          <w:sz w:val="24"/>
          <w:szCs w:val="24"/>
          <w:lang w:eastAsia="en-US"/>
        </w:rPr>
        <w:t>в соответствии с:</w:t>
      </w:r>
    </w:p>
    <w:p w:rsidR="00381449" w:rsidRPr="002C784C" w:rsidRDefault="00381449" w:rsidP="0038144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81449" w:rsidRPr="002C784C" w:rsidRDefault="00381449" w:rsidP="0038144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4A0434" w:rsidRPr="004A0434" w:rsidRDefault="004A0434" w:rsidP="004A0434">
      <w:pPr>
        <w:jc w:val="both"/>
        <w:rPr>
          <w:color w:val="000000"/>
          <w:sz w:val="24"/>
          <w:szCs w:val="24"/>
        </w:rPr>
      </w:pPr>
      <w:bookmarkStart w:id="9" w:name="_Hlk104374668"/>
      <w:bookmarkStart w:id="10" w:name="_Hlk104375903"/>
      <w:r w:rsidRPr="004A043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4A0434" w:rsidRPr="004A0434" w:rsidRDefault="004A0434" w:rsidP="004A0434">
      <w:pPr>
        <w:widowControl/>
        <w:autoSpaceDE/>
        <w:adjustRightInd/>
        <w:ind w:firstLine="709"/>
        <w:jc w:val="both"/>
        <w:rPr>
          <w:color w:val="000000"/>
          <w:sz w:val="24"/>
          <w:szCs w:val="24"/>
          <w:lang w:eastAsia="en-US"/>
        </w:rPr>
      </w:pPr>
      <w:r w:rsidRPr="004A0434">
        <w:rPr>
          <w:color w:val="000000"/>
          <w:sz w:val="24"/>
          <w:szCs w:val="24"/>
          <w:lang w:eastAsia="en-US"/>
        </w:rPr>
        <w:t>Рабочая программа дисциплины составлена в соответствии с локальными нормативными актами ЧУ ОО ВО «</w:t>
      </w:r>
      <w:r w:rsidRPr="004A0434">
        <w:rPr>
          <w:b/>
          <w:color w:val="000000"/>
          <w:sz w:val="24"/>
          <w:szCs w:val="24"/>
          <w:lang w:eastAsia="en-US"/>
        </w:rPr>
        <w:t>Омская гуманитарная академия</w:t>
      </w:r>
      <w:r w:rsidRPr="004A0434">
        <w:rPr>
          <w:color w:val="000000"/>
          <w:sz w:val="24"/>
          <w:szCs w:val="24"/>
          <w:lang w:eastAsia="en-US"/>
        </w:rPr>
        <w:t>» (</w:t>
      </w:r>
      <w:r w:rsidRPr="004A0434">
        <w:rPr>
          <w:i/>
          <w:color w:val="000000"/>
          <w:sz w:val="24"/>
          <w:szCs w:val="24"/>
          <w:lang w:eastAsia="en-US"/>
        </w:rPr>
        <w:t>далее – Академия; ОмГА</w:t>
      </w:r>
      <w:r w:rsidRPr="004A0434">
        <w:rPr>
          <w:color w:val="000000"/>
          <w:sz w:val="24"/>
          <w:szCs w:val="24"/>
          <w:lang w:eastAsia="en-US"/>
        </w:rPr>
        <w:t>):</w:t>
      </w:r>
    </w:p>
    <w:p w:rsidR="004A0434" w:rsidRPr="004A0434" w:rsidRDefault="004A0434" w:rsidP="004A0434">
      <w:pPr>
        <w:widowControl/>
        <w:autoSpaceDE/>
        <w:adjustRightInd/>
        <w:ind w:firstLine="709"/>
        <w:jc w:val="both"/>
        <w:rPr>
          <w:color w:val="000000"/>
          <w:sz w:val="24"/>
          <w:szCs w:val="24"/>
          <w:lang w:eastAsia="en-US"/>
        </w:rPr>
      </w:pPr>
      <w:bookmarkStart w:id="11" w:name="_Hlk104374748"/>
      <w:r w:rsidRPr="004A0434">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0434" w:rsidRPr="004A0434" w:rsidRDefault="004A0434" w:rsidP="004A0434">
      <w:pPr>
        <w:widowControl/>
        <w:autoSpaceDE/>
        <w:adjustRightInd/>
        <w:ind w:firstLine="709"/>
        <w:jc w:val="both"/>
        <w:rPr>
          <w:color w:val="000000"/>
          <w:sz w:val="24"/>
          <w:szCs w:val="24"/>
          <w:lang w:eastAsia="en-US"/>
        </w:rPr>
      </w:pPr>
      <w:r w:rsidRPr="004A0434">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0434" w:rsidRPr="004A0434" w:rsidRDefault="004A0434" w:rsidP="004A0434">
      <w:pPr>
        <w:widowControl/>
        <w:autoSpaceDE/>
        <w:adjustRightInd/>
        <w:ind w:firstLine="709"/>
        <w:jc w:val="both"/>
        <w:rPr>
          <w:color w:val="000000"/>
          <w:sz w:val="24"/>
          <w:szCs w:val="24"/>
          <w:lang w:eastAsia="en-US"/>
        </w:rPr>
      </w:pPr>
      <w:r w:rsidRPr="004A0434">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0434" w:rsidRPr="004A0434" w:rsidRDefault="004A0434" w:rsidP="004A0434">
      <w:pPr>
        <w:widowControl/>
        <w:autoSpaceDE/>
        <w:adjustRightInd/>
        <w:ind w:firstLine="709"/>
        <w:jc w:val="both"/>
        <w:rPr>
          <w:color w:val="000000"/>
          <w:sz w:val="24"/>
          <w:szCs w:val="24"/>
          <w:lang w:eastAsia="en-US"/>
        </w:rPr>
      </w:pPr>
      <w:r w:rsidRPr="004A0434">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0434" w:rsidRPr="004A0434" w:rsidRDefault="004A0434" w:rsidP="004A0434">
      <w:pPr>
        <w:widowControl/>
        <w:autoSpaceDE/>
        <w:adjustRightInd/>
        <w:ind w:firstLine="709"/>
        <w:jc w:val="both"/>
        <w:rPr>
          <w:color w:val="000000"/>
          <w:sz w:val="24"/>
          <w:szCs w:val="24"/>
          <w:lang w:eastAsia="en-US"/>
        </w:rPr>
      </w:pPr>
      <w:r w:rsidRPr="004A0434">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935C46" w:rsidRPr="00031CB6" w:rsidRDefault="00935C46" w:rsidP="00935C46">
      <w:pPr>
        <w:widowControl/>
        <w:autoSpaceDE/>
        <w:autoSpaceDN/>
        <w:adjustRightInd/>
        <w:ind w:firstLine="709"/>
        <w:jc w:val="both"/>
        <w:rPr>
          <w:color w:val="000000"/>
          <w:sz w:val="24"/>
          <w:szCs w:val="24"/>
          <w:lang w:eastAsia="en-US"/>
        </w:rPr>
      </w:pPr>
      <w:bookmarkStart w:id="12"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r w:rsidRPr="00E15B4C">
        <w:rPr>
          <w:color w:val="000000"/>
          <w:sz w:val="24"/>
          <w:szCs w:val="24"/>
        </w:rPr>
        <w:t>2024-2025 учебный год, утвержденным приказом ректора от 25.03.2024 № 34</w:t>
      </w:r>
      <w:r w:rsidRPr="00E15B4C">
        <w:rPr>
          <w:sz w:val="24"/>
          <w:szCs w:val="24"/>
        </w:rPr>
        <w:t>.</w:t>
      </w:r>
    </w:p>
    <w:bookmarkEnd w:id="12"/>
    <w:p w:rsidR="00782ABA" w:rsidRPr="008A5CDE" w:rsidRDefault="00782ABA" w:rsidP="00782ABA">
      <w:pPr>
        <w:pStyle w:val="a4"/>
        <w:spacing w:after="0" w:line="240" w:lineRule="auto"/>
        <w:ind w:left="0" w:firstLine="709"/>
        <w:jc w:val="both"/>
        <w:rPr>
          <w:rFonts w:ascii="Times New Roman" w:hAnsi="Times New Roman"/>
        </w:rPr>
      </w:pPr>
      <w:r w:rsidRPr="00480DDA">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w:t>
      </w:r>
      <w:r w:rsidRPr="008A5CDE">
        <w:rPr>
          <w:rFonts w:ascii="Times New Roman" w:hAnsi="Times New Roman"/>
          <w:b/>
          <w:sz w:val="24"/>
          <w:szCs w:val="24"/>
        </w:rPr>
        <w:t xml:space="preserve">части рабочей программы дисциплины </w:t>
      </w:r>
      <w:r w:rsidRPr="008A5CDE">
        <w:rPr>
          <w:rFonts w:ascii="Times New Roman" w:hAnsi="Times New Roman"/>
          <w:b/>
          <w:color w:val="000000"/>
          <w:sz w:val="24"/>
          <w:szCs w:val="24"/>
        </w:rPr>
        <w:t xml:space="preserve">: </w:t>
      </w:r>
      <w:r w:rsidRPr="008A5CDE">
        <w:rPr>
          <w:rFonts w:ascii="Times New Roman" w:hAnsi="Times New Roman"/>
          <w:b/>
          <w:bCs/>
          <w:sz w:val="24"/>
          <w:szCs w:val="24"/>
        </w:rPr>
        <w:t>Б1.Б.18 «Документооборот в управлении»</w:t>
      </w:r>
      <w:r w:rsidRPr="008A5CDE">
        <w:rPr>
          <w:rFonts w:ascii="Times New Roman" w:hAnsi="Times New Roman"/>
          <w:b/>
          <w:sz w:val="24"/>
          <w:szCs w:val="24"/>
        </w:rPr>
        <w:t xml:space="preserve"> в течение </w:t>
      </w:r>
      <w:r w:rsidR="00935C46" w:rsidRPr="00935C46">
        <w:rPr>
          <w:rFonts w:ascii="Times New Roman" w:hAnsi="Times New Roman"/>
          <w:b/>
          <w:color w:val="000000"/>
          <w:sz w:val="24"/>
          <w:szCs w:val="24"/>
        </w:rPr>
        <w:t>2024-2025</w:t>
      </w:r>
      <w:r w:rsidR="00935C46" w:rsidRPr="00E15B4C">
        <w:rPr>
          <w:rFonts w:ascii="Times New Roman" w:hAnsi="Times New Roman"/>
          <w:color w:val="000000"/>
          <w:sz w:val="24"/>
          <w:szCs w:val="24"/>
        </w:rPr>
        <w:t xml:space="preserve"> </w:t>
      </w:r>
      <w:r w:rsidRPr="008A5CDE">
        <w:rPr>
          <w:rFonts w:ascii="Times New Roman" w:hAnsi="Times New Roman"/>
          <w:b/>
          <w:sz w:val="24"/>
          <w:szCs w:val="24"/>
        </w:rPr>
        <w:t>учебного года:</w:t>
      </w:r>
    </w:p>
    <w:p w:rsidR="00782ABA" w:rsidRPr="00381449" w:rsidRDefault="00381449" w:rsidP="00782ABA">
      <w:pPr>
        <w:pStyle w:val="a4"/>
        <w:spacing w:after="0" w:line="240" w:lineRule="auto"/>
        <w:ind w:left="0" w:firstLine="709"/>
        <w:jc w:val="both"/>
        <w:rPr>
          <w:rFonts w:ascii="Times New Roman" w:hAnsi="Times New Roman"/>
        </w:rPr>
      </w:pPr>
      <w:r w:rsidRPr="008A5CDE">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A5CDE">
        <w:rPr>
          <w:rFonts w:ascii="Times New Roman" w:hAnsi="Times New Roman"/>
          <w:sz w:val="24"/>
          <w:szCs w:val="24"/>
        </w:rPr>
        <w:lastRenderedPageBreak/>
        <w:t xml:space="preserve">подготовки </w:t>
      </w:r>
      <w:r w:rsidRPr="008A5CDE">
        <w:rPr>
          <w:rFonts w:ascii="Times New Roman" w:hAnsi="Times New Roman"/>
          <w:b/>
          <w:sz w:val="24"/>
          <w:szCs w:val="24"/>
        </w:rPr>
        <w:t>38.03.02 Менеджмент</w:t>
      </w:r>
      <w:r w:rsidRPr="008A5CDE">
        <w:rPr>
          <w:rFonts w:ascii="Times New Roman" w:hAnsi="Times New Roman"/>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8A5CDE">
        <w:rPr>
          <w:rFonts w:ascii="Times New Roman" w:hAnsi="Times New Roman"/>
        </w:rPr>
        <w:t xml:space="preserve"> </w:t>
      </w:r>
      <w:r w:rsidRPr="008A5CDE">
        <w:rPr>
          <w:rFonts w:ascii="Times New Roman" w:hAnsi="Times New Roman"/>
          <w:sz w:val="24"/>
          <w:szCs w:val="24"/>
        </w:rPr>
        <w:t>(основной); информационно-</w:t>
      </w:r>
      <w:r w:rsidRPr="008A5CDE">
        <w:rPr>
          <w:rFonts w:ascii="Times New Roman" w:eastAsia="Courier New" w:hAnsi="Times New Roman"/>
          <w:sz w:val="24"/>
          <w:szCs w:val="24"/>
          <w:lang w:bidi="ru-RU"/>
        </w:rPr>
        <w:t>аналитическая</w:t>
      </w:r>
      <w:r w:rsidRPr="008A5CDE">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82ABA" w:rsidRPr="008A5CDE">
        <w:rPr>
          <w:rFonts w:ascii="Times New Roman" w:hAnsi="Times New Roman"/>
          <w:b/>
          <w:bCs/>
          <w:sz w:val="24"/>
          <w:szCs w:val="24"/>
        </w:rPr>
        <w:t>Б1.Б.18 «Документооборот в управлении»</w:t>
      </w:r>
      <w:r w:rsidR="005664C7" w:rsidRPr="008A5CDE">
        <w:rPr>
          <w:rFonts w:ascii="Times New Roman" w:hAnsi="Times New Roman"/>
          <w:b/>
          <w:bCs/>
          <w:sz w:val="24"/>
          <w:szCs w:val="24"/>
        </w:rPr>
        <w:t xml:space="preserve"> </w:t>
      </w:r>
      <w:r w:rsidR="00782ABA" w:rsidRPr="008A5CDE">
        <w:rPr>
          <w:rFonts w:ascii="Times New Roman" w:hAnsi="Times New Roman"/>
          <w:sz w:val="24"/>
          <w:szCs w:val="24"/>
        </w:rPr>
        <w:t xml:space="preserve">в течение </w:t>
      </w:r>
      <w:r w:rsidR="00935C46" w:rsidRPr="00E15B4C">
        <w:rPr>
          <w:rFonts w:ascii="Times New Roman" w:hAnsi="Times New Roman"/>
          <w:color w:val="000000"/>
          <w:sz w:val="24"/>
          <w:szCs w:val="24"/>
        </w:rPr>
        <w:t xml:space="preserve">2024-2025 </w:t>
      </w:r>
      <w:r w:rsidR="00782ABA" w:rsidRPr="008A5CDE">
        <w:rPr>
          <w:rFonts w:ascii="Times New Roman" w:hAnsi="Times New Roman"/>
          <w:sz w:val="24"/>
          <w:szCs w:val="24"/>
        </w:rPr>
        <w:t>учебного</w:t>
      </w:r>
      <w:r w:rsidR="00782ABA" w:rsidRPr="00381449">
        <w:rPr>
          <w:rFonts w:ascii="Times New Roman" w:hAnsi="Times New Roman"/>
          <w:sz w:val="24"/>
          <w:szCs w:val="24"/>
        </w:rPr>
        <w:t xml:space="preserve"> года.</w:t>
      </w:r>
    </w:p>
    <w:p w:rsidR="00782ABA" w:rsidRPr="00E3284A" w:rsidRDefault="00782ABA" w:rsidP="004B6935">
      <w:pPr>
        <w:ind w:firstLine="709"/>
        <w:jc w:val="both"/>
        <w:rPr>
          <w:color w:val="000000"/>
          <w:sz w:val="24"/>
          <w:szCs w:val="24"/>
        </w:rPr>
      </w:pPr>
    </w:p>
    <w:p w:rsidR="003B3B10" w:rsidRPr="00E3284A" w:rsidRDefault="007F4B97" w:rsidP="00B45337">
      <w:pPr>
        <w:pStyle w:val="a4"/>
        <w:numPr>
          <w:ilvl w:val="0"/>
          <w:numId w:val="2"/>
        </w:numPr>
        <w:spacing w:after="0" w:line="240" w:lineRule="auto"/>
        <w:jc w:val="both"/>
        <w:rPr>
          <w:rFonts w:ascii="Times New Roman" w:hAnsi="Times New Roman"/>
          <w:b/>
          <w:color w:val="000000"/>
          <w:sz w:val="24"/>
          <w:szCs w:val="24"/>
        </w:rPr>
      </w:pPr>
      <w:r w:rsidRPr="00E3284A">
        <w:rPr>
          <w:rFonts w:ascii="Times New Roman" w:hAnsi="Times New Roman"/>
          <w:b/>
          <w:color w:val="000000"/>
          <w:sz w:val="24"/>
          <w:szCs w:val="24"/>
        </w:rPr>
        <w:t>Наименование дисциплины:</w:t>
      </w:r>
      <w:r w:rsidR="00857FC8" w:rsidRPr="00E3284A">
        <w:rPr>
          <w:rFonts w:ascii="Times New Roman" w:hAnsi="Times New Roman"/>
          <w:b/>
          <w:color w:val="000000"/>
          <w:sz w:val="24"/>
          <w:szCs w:val="24"/>
        </w:rPr>
        <w:t xml:space="preserve"> </w:t>
      </w:r>
      <w:r w:rsidR="00CA0659" w:rsidRPr="00E3284A">
        <w:rPr>
          <w:rFonts w:ascii="Times New Roman" w:hAnsi="Times New Roman"/>
          <w:b/>
          <w:bCs/>
          <w:sz w:val="24"/>
          <w:szCs w:val="24"/>
        </w:rPr>
        <w:t>Б1.Б.18 «Документооборот в управлении»</w:t>
      </w:r>
    </w:p>
    <w:p w:rsidR="007F4B97" w:rsidRPr="00E3284A" w:rsidRDefault="007F4B97" w:rsidP="00B45337">
      <w:pPr>
        <w:pStyle w:val="a4"/>
        <w:numPr>
          <w:ilvl w:val="0"/>
          <w:numId w:val="2"/>
        </w:numPr>
        <w:spacing w:after="0" w:line="240" w:lineRule="auto"/>
        <w:jc w:val="both"/>
        <w:rPr>
          <w:rFonts w:ascii="Times New Roman" w:hAnsi="Times New Roman"/>
          <w:b/>
          <w:color w:val="000000"/>
          <w:sz w:val="24"/>
          <w:szCs w:val="24"/>
        </w:rPr>
      </w:pPr>
      <w:r w:rsidRPr="00E3284A">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81449" w:rsidRPr="006E1872" w:rsidRDefault="002B6C87" w:rsidP="00381449">
      <w:pPr>
        <w:widowControl/>
        <w:tabs>
          <w:tab w:val="left" w:pos="708"/>
        </w:tabs>
        <w:autoSpaceDE/>
        <w:adjustRightInd/>
        <w:jc w:val="both"/>
        <w:rPr>
          <w:rFonts w:eastAsia="Calibri"/>
          <w:sz w:val="24"/>
          <w:szCs w:val="24"/>
          <w:lang w:eastAsia="en-US"/>
        </w:rPr>
      </w:pPr>
      <w:r w:rsidRPr="00E3284A">
        <w:rPr>
          <w:rFonts w:eastAsia="Calibri"/>
          <w:color w:val="000000"/>
          <w:sz w:val="24"/>
          <w:szCs w:val="24"/>
          <w:lang w:eastAsia="en-US"/>
        </w:rPr>
        <w:tab/>
      </w:r>
      <w:r w:rsidR="00381449"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1449" w:rsidRPr="009708A5">
        <w:rPr>
          <w:b/>
          <w:sz w:val="24"/>
          <w:szCs w:val="24"/>
        </w:rPr>
        <w:t>38.03.02 Менеджмент</w:t>
      </w:r>
      <w:r w:rsidR="00381449" w:rsidRPr="006E1872">
        <w:rPr>
          <w:sz w:val="24"/>
          <w:szCs w:val="24"/>
        </w:rPr>
        <w:t xml:space="preserve">, утвержденного Приказом Минобрнауки России от </w:t>
      </w:r>
      <w:r w:rsidR="00381449">
        <w:rPr>
          <w:color w:val="000000"/>
          <w:sz w:val="24"/>
          <w:szCs w:val="24"/>
        </w:rPr>
        <w:t>12.01</w:t>
      </w:r>
      <w:r w:rsidR="00381449" w:rsidRPr="00EB6EDB">
        <w:rPr>
          <w:color w:val="000000"/>
          <w:sz w:val="24"/>
          <w:szCs w:val="24"/>
        </w:rPr>
        <w:t>.201</w:t>
      </w:r>
      <w:r w:rsidR="00381449">
        <w:rPr>
          <w:color w:val="000000"/>
          <w:sz w:val="24"/>
          <w:szCs w:val="24"/>
        </w:rPr>
        <w:t>6</w:t>
      </w:r>
      <w:r w:rsidR="00381449">
        <w:rPr>
          <w:bCs/>
          <w:sz w:val="24"/>
          <w:szCs w:val="24"/>
        </w:rPr>
        <w:t xml:space="preserve"> </w:t>
      </w:r>
      <w:r w:rsidR="00381449" w:rsidRPr="006E1872">
        <w:rPr>
          <w:bCs/>
          <w:sz w:val="24"/>
          <w:szCs w:val="24"/>
        </w:rPr>
        <w:t xml:space="preserve">N </w:t>
      </w:r>
      <w:r w:rsidR="00381449">
        <w:rPr>
          <w:bCs/>
          <w:sz w:val="24"/>
          <w:szCs w:val="24"/>
        </w:rPr>
        <w:t xml:space="preserve">7 </w:t>
      </w:r>
      <w:r w:rsidR="00381449">
        <w:rPr>
          <w:sz w:val="24"/>
          <w:szCs w:val="24"/>
        </w:rPr>
        <w:t>(ред. от 13.07.2017)</w:t>
      </w:r>
      <w:r w:rsidR="00381449" w:rsidRPr="006E1872">
        <w:rPr>
          <w:sz w:val="24"/>
          <w:szCs w:val="24"/>
        </w:rPr>
        <w:t xml:space="preserve"> (зарегистрирован в Минюсте России </w:t>
      </w:r>
      <w:r w:rsidR="00381449">
        <w:rPr>
          <w:bCs/>
          <w:sz w:val="24"/>
          <w:szCs w:val="24"/>
        </w:rPr>
        <w:t>09.02.2016</w:t>
      </w:r>
      <w:r w:rsidR="00381449" w:rsidRPr="006E1872">
        <w:rPr>
          <w:bCs/>
          <w:sz w:val="24"/>
          <w:szCs w:val="24"/>
        </w:rPr>
        <w:t xml:space="preserve"> N </w:t>
      </w:r>
      <w:r w:rsidR="00381449">
        <w:rPr>
          <w:bCs/>
          <w:sz w:val="24"/>
          <w:szCs w:val="24"/>
        </w:rPr>
        <w:t>41028</w:t>
      </w:r>
      <w:r w:rsidR="00381449" w:rsidRPr="006E1872">
        <w:rPr>
          <w:sz w:val="24"/>
          <w:szCs w:val="24"/>
        </w:rPr>
        <w:t>) (далее - ФГОС ВО, Федеральный государственный образовательный стандарт высшего образования)</w:t>
      </w:r>
      <w:r w:rsidR="00381449" w:rsidRPr="006E1872">
        <w:rPr>
          <w:rFonts w:eastAsia="Calibri"/>
          <w:sz w:val="24"/>
          <w:szCs w:val="24"/>
          <w:lang w:eastAsia="en-US"/>
        </w:rPr>
        <w:t>, при разработке основной профессиональной образовательной программы (</w:t>
      </w:r>
      <w:r w:rsidR="00381449" w:rsidRPr="006E1872">
        <w:rPr>
          <w:rFonts w:eastAsia="Calibri"/>
          <w:i/>
          <w:sz w:val="24"/>
          <w:szCs w:val="24"/>
          <w:lang w:eastAsia="en-US"/>
        </w:rPr>
        <w:t>далее - ОПОП</w:t>
      </w:r>
      <w:r w:rsidR="00381449" w:rsidRPr="006E1872">
        <w:rPr>
          <w:rFonts w:eastAsia="Calibri"/>
          <w:sz w:val="24"/>
          <w:szCs w:val="24"/>
          <w:lang w:eastAsia="en-US"/>
        </w:rPr>
        <w:t>) бакалавриата определены возможности Академии в формировании компетенций выпускников.</w:t>
      </w:r>
    </w:p>
    <w:p w:rsidR="00381449" w:rsidRDefault="00381449" w:rsidP="00A9663B">
      <w:pPr>
        <w:widowControl/>
        <w:tabs>
          <w:tab w:val="left" w:pos="708"/>
        </w:tabs>
        <w:autoSpaceDE/>
        <w:adjustRightInd/>
        <w:ind w:firstLine="709"/>
        <w:jc w:val="both"/>
        <w:rPr>
          <w:rFonts w:eastAsia="Calibri"/>
          <w:color w:val="000000"/>
          <w:sz w:val="24"/>
          <w:szCs w:val="24"/>
          <w:lang w:eastAsia="en-US"/>
        </w:rPr>
      </w:pPr>
    </w:p>
    <w:p w:rsidR="00793F01" w:rsidRPr="00E3284A" w:rsidRDefault="00C7244D" w:rsidP="00A9663B">
      <w:pPr>
        <w:widowControl/>
        <w:tabs>
          <w:tab w:val="left" w:pos="708"/>
        </w:tabs>
        <w:autoSpaceDE/>
        <w:adjustRightInd/>
        <w:ind w:firstLine="709"/>
        <w:jc w:val="both"/>
        <w:rPr>
          <w:rFonts w:eastAsia="Calibri"/>
          <w:color w:val="000000"/>
          <w:sz w:val="24"/>
          <w:szCs w:val="24"/>
          <w:lang w:eastAsia="en-US"/>
        </w:rPr>
      </w:pPr>
      <w:r w:rsidRPr="00E3284A">
        <w:rPr>
          <w:rFonts w:eastAsia="Calibri"/>
          <w:color w:val="000000"/>
          <w:sz w:val="24"/>
          <w:szCs w:val="24"/>
          <w:lang w:eastAsia="en-US"/>
        </w:rPr>
        <w:t>Процесс изучения дисциплины</w:t>
      </w:r>
      <w:r w:rsidRPr="00E3284A">
        <w:rPr>
          <w:rFonts w:eastAsia="Calibri"/>
          <w:sz w:val="24"/>
          <w:szCs w:val="24"/>
          <w:lang w:eastAsia="en-US"/>
        </w:rPr>
        <w:t xml:space="preserve"> </w:t>
      </w:r>
      <w:r w:rsidRPr="00381449">
        <w:rPr>
          <w:rFonts w:eastAsia="Calibri"/>
          <w:b/>
          <w:sz w:val="24"/>
          <w:szCs w:val="24"/>
          <w:lang w:eastAsia="en-US"/>
        </w:rPr>
        <w:t>«</w:t>
      </w:r>
      <w:r w:rsidR="00DE213D" w:rsidRPr="00381449">
        <w:rPr>
          <w:rFonts w:eastAsia="Calibri"/>
          <w:b/>
          <w:sz w:val="24"/>
          <w:szCs w:val="24"/>
          <w:lang w:eastAsia="en-US"/>
        </w:rPr>
        <w:t>Документооборот в управлении</w:t>
      </w:r>
      <w:r w:rsidRPr="00381449">
        <w:rPr>
          <w:rFonts w:eastAsia="Calibri"/>
          <w:b/>
          <w:sz w:val="24"/>
          <w:szCs w:val="24"/>
          <w:lang w:eastAsia="en-US"/>
        </w:rPr>
        <w:t>»</w:t>
      </w:r>
      <w:r w:rsidR="00BB6C9A" w:rsidRPr="00E3284A">
        <w:rPr>
          <w:rFonts w:eastAsia="Calibri"/>
          <w:color w:val="000000"/>
          <w:sz w:val="24"/>
          <w:szCs w:val="24"/>
          <w:lang w:eastAsia="en-US"/>
        </w:rPr>
        <w:t xml:space="preserve"> </w:t>
      </w:r>
      <w:r w:rsidR="0033546E" w:rsidRPr="00E3284A">
        <w:rPr>
          <w:rFonts w:eastAsia="Calibri"/>
          <w:color w:val="000000"/>
          <w:sz w:val="24"/>
          <w:szCs w:val="24"/>
          <w:lang w:eastAsia="en-US"/>
        </w:rPr>
        <w:t xml:space="preserve">направлен на формирование следующих компетенций: </w:t>
      </w:r>
      <w:r w:rsidR="002B6C87" w:rsidRPr="00E3284A">
        <w:rPr>
          <w:rFonts w:eastAsia="Calibri"/>
          <w:color w:val="000000"/>
          <w:sz w:val="24"/>
          <w:szCs w:val="24"/>
          <w:lang w:eastAsia="en-U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5812"/>
      </w:tblGrid>
      <w:tr w:rsidR="00793F01" w:rsidRPr="00E3284A" w:rsidTr="000A2D2C">
        <w:tc>
          <w:tcPr>
            <w:tcW w:w="2552" w:type="dxa"/>
            <w:vAlign w:val="center"/>
          </w:tcPr>
          <w:p w:rsidR="00A76E53" w:rsidRPr="00E3284A" w:rsidRDefault="00793F01" w:rsidP="004B6935">
            <w:pPr>
              <w:widowControl/>
              <w:tabs>
                <w:tab w:val="left" w:pos="708"/>
              </w:tabs>
              <w:autoSpaceDE/>
              <w:adjustRightInd/>
              <w:ind w:left="-142" w:right="-108"/>
              <w:jc w:val="center"/>
              <w:rPr>
                <w:rFonts w:eastAsia="Calibri"/>
                <w:color w:val="000000"/>
                <w:sz w:val="22"/>
                <w:szCs w:val="22"/>
                <w:lang w:eastAsia="en-US"/>
              </w:rPr>
            </w:pPr>
            <w:r w:rsidRPr="00E3284A">
              <w:rPr>
                <w:rFonts w:eastAsia="Calibri"/>
                <w:color w:val="000000"/>
                <w:sz w:val="22"/>
                <w:szCs w:val="22"/>
                <w:lang w:eastAsia="en-US"/>
              </w:rPr>
              <w:t xml:space="preserve">Результаты освоения ОПОП (содержание </w:t>
            </w:r>
          </w:p>
          <w:p w:rsidR="00793F01" w:rsidRPr="00E3284A" w:rsidRDefault="00793F01" w:rsidP="004B6935">
            <w:pPr>
              <w:widowControl/>
              <w:tabs>
                <w:tab w:val="left" w:pos="708"/>
              </w:tabs>
              <w:autoSpaceDE/>
              <w:adjustRightInd/>
              <w:ind w:left="-142" w:right="-108"/>
              <w:jc w:val="center"/>
              <w:rPr>
                <w:rFonts w:eastAsia="Calibri"/>
                <w:color w:val="000000"/>
                <w:sz w:val="22"/>
                <w:szCs w:val="22"/>
                <w:lang w:eastAsia="en-US"/>
              </w:rPr>
            </w:pPr>
            <w:r w:rsidRPr="00E3284A">
              <w:rPr>
                <w:rFonts w:eastAsia="Calibri"/>
                <w:color w:val="000000"/>
                <w:sz w:val="22"/>
                <w:szCs w:val="22"/>
                <w:lang w:eastAsia="en-US"/>
              </w:rPr>
              <w:t>компетенции)</w:t>
            </w:r>
          </w:p>
        </w:tc>
        <w:tc>
          <w:tcPr>
            <w:tcW w:w="1134" w:type="dxa"/>
            <w:vAlign w:val="center"/>
          </w:tcPr>
          <w:p w:rsidR="00A76E53" w:rsidRPr="00E3284A" w:rsidRDefault="00793F01" w:rsidP="004B6935">
            <w:pPr>
              <w:widowControl/>
              <w:tabs>
                <w:tab w:val="left" w:pos="708"/>
              </w:tabs>
              <w:autoSpaceDE/>
              <w:adjustRightInd/>
              <w:ind w:left="-108" w:right="-90"/>
              <w:jc w:val="center"/>
              <w:rPr>
                <w:rFonts w:eastAsia="Calibri"/>
                <w:color w:val="000000"/>
                <w:sz w:val="22"/>
                <w:szCs w:val="22"/>
                <w:lang w:eastAsia="en-US"/>
              </w:rPr>
            </w:pPr>
            <w:r w:rsidRPr="00E3284A">
              <w:rPr>
                <w:rFonts w:eastAsia="Calibri"/>
                <w:color w:val="000000"/>
                <w:sz w:val="22"/>
                <w:szCs w:val="22"/>
                <w:lang w:eastAsia="en-US"/>
              </w:rPr>
              <w:t xml:space="preserve">Код </w:t>
            </w:r>
          </w:p>
          <w:p w:rsidR="00793F01" w:rsidRPr="00E3284A" w:rsidRDefault="004B6935" w:rsidP="004B6935">
            <w:pPr>
              <w:widowControl/>
              <w:tabs>
                <w:tab w:val="left" w:pos="708"/>
              </w:tabs>
              <w:autoSpaceDE/>
              <w:adjustRightInd/>
              <w:ind w:left="-108" w:right="-90"/>
              <w:jc w:val="center"/>
              <w:rPr>
                <w:rFonts w:eastAsia="Calibri"/>
                <w:color w:val="000000"/>
                <w:sz w:val="22"/>
                <w:szCs w:val="22"/>
                <w:lang w:eastAsia="en-US"/>
              </w:rPr>
            </w:pPr>
            <w:r w:rsidRPr="00E3284A">
              <w:rPr>
                <w:rFonts w:eastAsia="Calibri"/>
                <w:color w:val="000000"/>
                <w:sz w:val="22"/>
                <w:szCs w:val="22"/>
                <w:lang w:eastAsia="en-US"/>
              </w:rPr>
              <w:t>к</w:t>
            </w:r>
            <w:r w:rsidR="00793F01" w:rsidRPr="00E3284A">
              <w:rPr>
                <w:rFonts w:eastAsia="Calibri"/>
                <w:color w:val="000000"/>
                <w:sz w:val="22"/>
                <w:szCs w:val="22"/>
                <w:lang w:eastAsia="en-US"/>
              </w:rPr>
              <w:t>омпетен</w:t>
            </w:r>
            <w:r w:rsidRPr="00E3284A">
              <w:rPr>
                <w:rFonts w:eastAsia="Calibri"/>
                <w:color w:val="000000"/>
                <w:sz w:val="22"/>
                <w:szCs w:val="22"/>
                <w:lang w:eastAsia="en-US"/>
              </w:rPr>
              <w:t>-</w:t>
            </w:r>
            <w:r w:rsidR="00793F01" w:rsidRPr="00E3284A">
              <w:rPr>
                <w:rFonts w:eastAsia="Calibri"/>
                <w:color w:val="000000"/>
                <w:sz w:val="22"/>
                <w:szCs w:val="22"/>
                <w:lang w:eastAsia="en-US"/>
              </w:rPr>
              <w:t>ции</w:t>
            </w:r>
          </w:p>
        </w:tc>
        <w:tc>
          <w:tcPr>
            <w:tcW w:w="5812" w:type="dxa"/>
            <w:vAlign w:val="center"/>
          </w:tcPr>
          <w:p w:rsidR="00A76E53" w:rsidRPr="00E3284A" w:rsidRDefault="00793F01" w:rsidP="00330957">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 xml:space="preserve">Перечень планируемых результатов </w:t>
            </w:r>
          </w:p>
          <w:p w:rsidR="00793F01" w:rsidRPr="00E3284A" w:rsidRDefault="00793F01" w:rsidP="00330957">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обучения по дисциплине</w:t>
            </w:r>
          </w:p>
        </w:tc>
      </w:tr>
      <w:tr w:rsidR="00793F01" w:rsidRPr="00E3284A" w:rsidTr="00706A6B">
        <w:trPr>
          <w:trHeight w:val="1550"/>
        </w:trPr>
        <w:tc>
          <w:tcPr>
            <w:tcW w:w="2552" w:type="dxa"/>
            <w:vAlign w:val="center"/>
          </w:tcPr>
          <w:p w:rsidR="00793F01" w:rsidRPr="00E3284A" w:rsidRDefault="004F2CC8" w:rsidP="00A351A1">
            <w:pPr>
              <w:widowControl/>
              <w:tabs>
                <w:tab w:val="left" w:pos="708"/>
              </w:tabs>
              <w:autoSpaceDE/>
              <w:adjustRightInd/>
              <w:ind w:right="-144"/>
              <w:rPr>
                <w:rFonts w:eastAsia="Calibri"/>
                <w:sz w:val="22"/>
                <w:szCs w:val="22"/>
                <w:lang w:eastAsia="en-US"/>
              </w:rPr>
            </w:pPr>
            <w:r w:rsidRPr="00E3284A">
              <w:rPr>
                <w:rFonts w:eastAsia="Calibri"/>
                <w:sz w:val="22"/>
                <w:szCs w:val="22"/>
                <w:lang w:eastAsia="en-US"/>
              </w:rPr>
              <w:t>владением навыками документального оформления решений в управлении операционной (производственной)</w:t>
            </w:r>
          </w:p>
          <w:p w:rsidR="0031058E" w:rsidRPr="00E3284A" w:rsidRDefault="0031058E" w:rsidP="00A351A1">
            <w:pPr>
              <w:widowControl/>
              <w:tabs>
                <w:tab w:val="left" w:pos="708"/>
              </w:tabs>
              <w:autoSpaceDE/>
              <w:adjustRightInd/>
              <w:ind w:right="-144"/>
              <w:rPr>
                <w:rFonts w:eastAsia="Calibri"/>
                <w:sz w:val="22"/>
                <w:szCs w:val="22"/>
                <w:lang w:eastAsia="en-US"/>
              </w:rPr>
            </w:pPr>
            <w:r w:rsidRPr="00E3284A">
              <w:rPr>
                <w:rFonts w:eastAsia="Calibri"/>
                <w:sz w:val="22"/>
                <w:szCs w:val="22"/>
                <w:lang w:eastAsia="en-US"/>
              </w:rPr>
              <w:t>деятельности организаций при внедрении технологических, продуктовых инноваций или организационных изменений</w:t>
            </w:r>
          </w:p>
        </w:tc>
        <w:tc>
          <w:tcPr>
            <w:tcW w:w="1134" w:type="dxa"/>
            <w:vAlign w:val="center"/>
          </w:tcPr>
          <w:p w:rsidR="00793F01" w:rsidRPr="00E3284A" w:rsidRDefault="00402C0F" w:rsidP="002A25B5">
            <w:pPr>
              <w:widowControl/>
              <w:tabs>
                <w:tab w:val="left" w:pos="708"/>
              </w:tabs>
              <w:autoSpaceDE/>
              <w:adjustRightInd/>
              <w:ind w:left="-108"/>
              <w:jc w:val="center"/>
              <w:rPr>
                <w:rFonts w:eastAsia="Calibri"/>
                <w:sz w:val="22"/>
                <w:szCs w:val="22"/>
                <w:lang w:eastAsia="en-US"/>
              </w:rPr>
            </w:pPr>
            <w:r w:rsidRPr="00E3284A">
              <w:rPr>
                <w:sz w:val="22"/>
                <w:szCs w:val="22"/>
              </w:rPr>
              <w:t>ПК</w:t>
            </w:r>
            <w:r w:rsidR="00793F01" w:rsidRPr="00E3284A">
              <w:rPr>
                <w:sz w:val="22"/>
                <w:szCs w:val="22"/>
              </w:rPr>
              <w:t>-</w:t>
            </w:r>
            <w:r w:rsidR="00A351A1" w:rsidRPr="00E3284A">
              <w:rPr>
                <w:sz w:val="22"/>
                <w:szCs w:val="22"/>
                <w:lang w:val="en-US"/>
              </w:rPr>
              <w:t xml:space="preserve"> </w:t>
            </w:r>
            <w:r w:rsidR="002A25B5" w:rsidRPr="00E3284A">
              <w:rPr>
                <w:sz w:val="22"/>
                <w:szCs w:val="22"/>
              </w:rPr>
              <w:t>8</w:t>
            </w:r>
          </w:p>
        </w:tc>
        <w:tc>
          <w:tcPr>
            <w:tcW w:w="5812" w:type="dxa"/>
            <w:vAlign w:val="center"/>
          </w:tcPr>
          <w:p w:rsidR="000A2D2C" w:rsidRDefault="00706A6B" w:rsidP="00940E18">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r w:rsidR="00940E18">
              <w:rPr>
                <w:rFonts w:eastAsia="Calibri"/>
                <w:i/>
                <w:sz w:val="22"/>
                <w:szCs w:val="22"/>
                <w:lang w:eastAsia="en-US"/>
              </w:rPr>
              <w:t>:</w:t>
            </w:r>
            <w:r w:rsidR="00A931E4" w:rsidRPr="00E3284A">
              <w:rPr>
                <w:rFonts w:eastAsia="Calibri"/>
                <w:i/>
                <w:sz w:val="22"/>
                <w:szCs w:val="22"/>
                <w:lang w:eastAsia="en-US"/>
              </w:rPr>
              <w:t xml:space="preserve"> </w:t>
            </w:r>
          </w:p>
          <w:p w:rsidR="00C93F61" w:rsidRDefault="00A351A1" w:rsidP="00706A6B">
            <w:pPr>
              <w:widowControl/>
              <w:numPr>
                <w:ilvl w:val="0"/>
                <w:numId w:val="4"/>
              </w:numPr>
              <w:tabs>
                <w:tab w:val="left" w:pos="708"/>
              </w:tabs>
              <w:autoSpaceDE/>
              <w:adjustRightInd/>
              <w:ind w:right="-72"/>
              <w:jc w:val="both"/>
              <w:rPr>
                <w:rFonts w:eastAsia="Calibri"/>
                <w:sz w:val="22"/>
                <w:szCs w:val="22"/>
                <w:lang w:eastAsia="en-US"/>
              </w:rPr>
            </w:pPr>
            <w:r w:rsidRPr="00E3284A">
              <w:rPr>
                <w:bCs/>
                <w:sz w:val="22"/>
                <w:szCs w:val="22"/>
              </w:rPr>
              <w:t xml:space="preserve">основы </w:t>
            </w:r>
            <w:r w:rsidR="0031058E" w:rsidRPr="00E3284A">
              <w:rPr>
                <w:rFonts w:eastAsia="Calibri"/>
                <w:sz w:val="22"/>
                <w:szCs w:val="22"/>
                <w:lang w:eastAsia="en-US"/>
              </w:rPr>
              <w:t>документального оформления решений в управлении операционной (производственной) деятельно</w:t>
            </w:r>
            <w:r w:rsidR="00507626">
              <w:rPr>
                <w:rFonts w:eastAsia="Calibri"/>
                <w:sz w:val="22"/>
                <w:szCs w:val="22"/>
                <w:lang w:eastAsia="en-US"/>
              </w:rPr>
              <w:t>сти организаций;</w:t>
            </w:r>
          </w:p>
          <w:p w:rsidR="000A2D2C" w:rsidRPr="00E3284A" w:rsidRDefault="00507626" w:rsidP="00706A6B">
            <w:pPr>
              <w:widowControl/>
              <w:numPr>
                <w:ilvl w:val="0"/>
                <w:numId w:val="4"/>
              </w:numPr>
              <w:tabs>
                <w:tab w:val="left" w:pos="708"/>
              </w:tabs>
              <w:autoSpaceDE/>
              <w:adjustRightInd/>
              <w:ind w:right="-72"/>
              <w:jc w:val="both"/>
              <w:rPr>
                <w:rFonts w:eastAsia="Calibri"/>
                <w:sz w:val="22"/>
                <w:szCs w:val="22"/>
                <w:lang w:eastAsia="en-US"/>
              </w:rPr>
            </w:pPr>
            <w:r>
              <w:rPr>
                <w:bCs/>
                <w:sz w:val="22"/>
                <w:szCs w:val="22"/>
              </w:rPr>
              <w:t>особенности</w:t>
            </w:r>
            <w:r w:rsidRPr="00E3284A">
              <w:rPr>
                <w:bCs/>
                <w:sz w:val="22"/>
                <w:szCs w:val="22"/>
              </w:rPr>
              <w:t xml:space="preserve">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w:t>
            </w:r>
            <w:r>
              <w:rPr>
                <w:rFonts w:eastAsia="Calibri"/>
                <w:sz w:val="22"/>
                <w:szCs w:val="22"/>
                <w:lang w:eastAsia="en-US"/>
              </w:rPr>
              <w:t>ций или орга</w:t>
            </w:r>
            <w:r w:rsidRPr="00E3284A">
              <w:rPr>
                <w:rFonts w:eastAsia="Calibri"/>
                <w:sz w:val="22"/>
                <w:szCs w:val="22"/>
                <w:lang w:eastAsia="en-US"/>
              </w:rPr>
              <w:t>низационных изменений</w:t>
            </w:r>
            <w:r w:rsidR="00706A6B">
              <w:rPr>
                <w:rFonts w:eastAsia="Calibri"/>
                <w:sz w:val="22"/>
                <w:szCs w:val="22"/>
                <w:lang w:eastAsia="en-US"/>
              </w:rPr>
              <w:t>.</w:t>
            </w:r>
          </w:p>
          <w:p w:rsidR="00793F01" w:rsidRPr="00E3284A" w:rsidRDefault="00793F01" w:rsidP="00940E18">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sidR="00940E18">
              <w:rPr>
                <w:rFonts w:eastAsia="Calibri"/>
                <w:i/>
                <w:sz w:val="22"/>
                <w:szCs w:val="22"/>
                <w:lang w:eastAsia="en-US"/>
              </w:rPr>
              <w:t>:</w:t>
            </w:r>
            <w:r w:rsidRPr="00E3284A">
              <w:rPr>
                <w:rFonts w:eastAsia="Calibri"/>
                <w:i/>
                <w:sz w:val="22"/>
                <w:szCs w:val="22"/>
                <w:lang w:eastAsia="en-US"/>
              </w:rPr>
              <w:t xml:space="preserve"> </w:t>
            </w:r>
          </w:p>
          <w:p w:rsidR="000B4671" w:rsidRDefault="00720D71" w:rsidP="00706A6B">
            <w:pPr>
              <w:widowControl/>
              <w:numPr>
                <w:ilvl w:val="0"/>
                <w:numId w:val="5"/>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sidR="0031058E"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w:t>
            </w:r>
            <w:r w:rsidR="00507626">
              <w:rPr>
                <w:rFonts w:eastAsia="Calibri"/>
                <w:sz w:val="22"/>
                <w:szCs w:val="22"/>
                <w:lang w:eastAsia="en-US"/>
              </w:rPr>
              <w:t>ций;</w:t>
            </w:r>
          </w:p>
          <w:p w:rsidR="000A2D2C" w:rsidRPr="00E3284A" w:rsidRDefault="00507626" w:rsidP="00706A6B">
            <w:pPr>
              <w:widowControl/>
              <w:numPr>
                <w:ilvl w:val="0"/>
                <w:numId w:val="5"/>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Pr>
                <w:rFonts w:eastAsia="Calibri"/>
                <w:sz w:val="22"/>
                <w:szCs w:val="22"/>
                <w:lang w:eastAsia="en-US"/>
              </w:rPr>
              <w:t xml:space="preserve">особенностей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sidR="00706A6B">
              <w:rPr>
                <w:rFonts w:eastAsia="Calibri"/>
                <w:sz w:val="22"/>
                <w:szCs w:val="22"/>
                <w:lang w:eastAsia="en-US"/>
              </w:rPr>
              <w:t>.</w:t>
            </w:r>
          </w:p>
          <w:p w:rsidR="00793F01" w:rsidRDefault="00793F01" w:rsidP="00940E18">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sidR="00940E18">
              <w:rPr>
                <w:rFonts w:eastAsia="Calibri"/>
                <w:i/>
                <w:sz w:val="22"/>
                <w:szCs w:val="22"/>
                <w:lang w:eastAsia="en-US"/>
              </w:rPr>
              <w:t>:</w:t>
            </w:r>
            <w:r w:rsidRPr="00E3284A">
              <w:rPr>
                <w:rFonts w:eastAsia="Calibri"/>
                <w:sz w:val="22"/>
                <w:szCs w:val="22"/>
                <w:lang w:eastAsia="en-US"/>
              </w:rPr>
              <w:t xml:space="preserve"> </w:t>
            </w:r>
          </w:p>
          <w:p w:rsidR="00793F01" w:rsidRDefault="00567F6A" w:rsidP="00706A6B">
            <w:pPr>
              <w:widowControl/>
              <w:numPr>
                <w:ilvl w:val="0"/>
                <w:numId w:val="6"/>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навыками до</w:t>
            </w:r>
            <w:r w:rsidR="0031058E" w:rsidRPr="00E3284A">
              <w:rPr>
                <w:rFonts w:eastAsia="Calibri"/>
                <w:sz w:val="22"/>
                <w:szCs w:val="22"/>
                <w:lang w:eastAsia="en-US"/>
              </w:rPr>
              <w:t>кументального оформления решений в управлении опе</w:t>
            </w:r>
            <w:r w:rsidRPr="00E3284A">
              <w:rPr>
                <w:rFonts w:eastAsia="Calibri"/>
                <w:sz w:val="22"/>
                <w:szCs w:val="22"/>
                <w:lang w:eastAsia="en-US"/>
              </w:rPr>
              <w:t>рационной (производственной) деятельности организа</w:t>
            </w:r>
            <w:r w:rsidR="00507626">
              <w:rPr>
                <w:rFonts w:eastAsia="Calibri"/>
                <w:sz w:val="22"/>
                <w:szCs w:val="22"/>
                <w:lang w:eastAsia="en-US"/>
              </w:rPr>
              <w:t>ций;</w:t>
            </w:r>
          </w:p>
          <w:p w:rsidR="000A2D2C" w:rsidRPr="00E3284A" w:rsidRDefault="00507626" w:rsidP="00706A6B">
            <w:pPr>
              <w:widowControl/>
              <w:numPr>
                <w:ilvl w:val="0"/>
                <w:numId w:val="6"/>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rFonts w:eastAsia="Calibri"/>
                <w:sz w:val="22"/>
                <w:szCs w:val="22"/>
                <w:lang w:eastAsia="en-US"/>
              </w:rPr>
              <w:t>.</w:t>
            </w:r>
          </w:p>
        </w:tc>
      </w:tr>
      <w:tr w:rsidR="00A9663B" w:rsidRPr="00E3284A" w:rsidTr="000A2D2C">
        <w:tc>
          <w:tcPr>
            <w:tcW w:w="2552" w:type="dxa"/>
            <w:vAlign w:val="center"/>
          </w:tcPr>
          <w:p w:rsidR="00A9663B" w:rsidRPr="00E3284A" w:rsidRDefault="005664C7" w:rsidP="00706A6B">
            <w:pPr>
              <w:widowControl/>
              <w:tabs>
                <w:tab w:val="left" w:pos="708"/>
              </w:tabs>
              <w:autoSpaceDE/>
              <w:adjustRightInd/>
              <w:ind w:left="-142" w:right="-108"/>
              <w:jc w:val="center"/>
              <w:rPr>
                <w:rFonts w:eastAsia="Calibri"/>
                <w:sz w:val="22"/>
                <w:szCs w:val="22"/>
                <w:lang w:eastAsia="en-US"/>
              </w:rPr>
            </w:pPr>
            <w:r w:rsidRPr="005664C7">
              <w:rPr>
                <w:rFonts w:eastAsia="Calibri"/>
                <w:sz w:val="22"/>
                <w:szCs w:val="22"/>
                <w:lang w:eastAsia="en-US"/>
              </w:rPr>
              <w:lastRenderedPageBreak/>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134" w:type="dxa"/>
            <w:vAlign w:val="center"/>
          </w:tcPr>
          <w:p w:rsidR="00A9663B" w:rsidRPr="00E3284A" w:rsidRDefault="00A9663B" w:rsidP="00DE213D">
            <w:pPr>
              <w:widowControl/>
              <w:tabs>
                <w:tab w:val="left" w:pos="708"/>
              </w:tabs>
              <w:autoSpaceDE/>
              <w:adjustRightInd/>
              <w:ind w:left="-108" w:right="-90"/>
              <w:jc w:val="center"/>
              <w:rPr>
                <w:rFonts w:eastAsia="Calibri"/>
                <w:sz w:val="22"/>
                <w:szCs w:val="22"/>
                <w:lang w:eastAsia="en-US"/>
              </w:rPr>
            </w:pPr>
            <w:r w:rsidRPr="00E3284A">
              <w:rPr>
                <w:bCs/>
                <w:sz w:val="22"/>
                <w:szCs w:val="22"/>
              </w:rPr>
              <w:t>ПК-</w:t>
            </w:r>
            <w:r w:rsidR="00DE213D" w:rsidRPr="00E3284A">
              <w:rPr>
                <w:bCs/>
                <w:sz w:val="22"/>
                <w:szCs w:val="22"/>
              </w:rPr>
              <w:t>11</w:t>
            </w:r>
            <w:r w:rsidRPr="00E3284A">
              <w:rPr>
                <w:bCs/>
                <w:sz w:val="22"/>
                <w:szCs w:val="22"/>
              </w:rPr>
              <w:t xml:space="preserve"> </w:t>
            </w:r>
          </w:p>
        </w:tc>
        <w:tc>
          <w:tcPr>
            <w:tcW w:w="5812" w:type="dxa"/>
            <w:vAlign w:val="center"/>
          </w:tcPr>
          <w:p w:rsidR="00A9663B" w:rsidRPr="00E3284A" w:rsidRDefault="00941219" w:rsidP="00940E18">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r w:rsidR="00940E18">
              <w:rPr>
                <w:rFonts w:eastAsia="Calibri"/>
                <w:i/>
                <w:sz w:val="22"/>
                <w:szCs w:val="22"/>
                <w:lang w:eastAsia="en-US"/>
              </w:rPr>
              <w:t>:</w:t>
            </w:r>
          </w:p>
          <w:p w:rsidR="007C2D70" w:rsidRDefault="00A931E4" w:rsidP="00706A6B">
            <w:pPr>
              <w:widowControl/>
              <w:numPr>
                <w:ilvl w:val="0"/>
                <w:numId w:val="7"/>
              </w:numPr>
              <w:tabs>
                <w:tab w:val="left" w:pos="708"/>
              </w:tabs>
              <w:autoSpaceDE/>
              <w:adjustRightInd/>
              <w:ind w:right="-72"/>
              <w:jc w:val="both"/>
              <w:rPr>
                <w:rFonts w:eastAsia="Calibri"/>
                <w:sz w:val="22"/>
                <w:szCs w:val="22"/>
                <w:lang w:eastAsia="en-US"/>
              </w:rPr>
            </w:pPr>
            <w:r w:rsidRPr="00E3284A">
              <w:rPr>
                <w:bCs/>
                <w:sz w:val="22"/>
                <w:szCs w:val="22"/>
              </w:rPr>
              <w:t>о</w:t>
            </w:r>
            <w:r w:rsidR="00A9663B" w:rsidRPr="00E3284A">
              <w:rPr>
                <w:bCs/>
                <w:sz w:val="22"/>
                <w:szCs w:val="22"/>
              </w:rPr>
              <w:t>сновы</w:t>
            </w:r>
            <w:r w:rsidRPr="00E3284A">
              <w:rPr>
                <w:bCs/>
                <w:sz w:val="22"/>
                <w:szCs w:val="22"/>
              </w:rPr>
              <w:t xml:space="preserve"> </w:t>
            </w:r>
            <w:r w:rsidR="007C2D70" w:rsidRPr="00E3284A">
              <w:rPr>
                <w:rFonts w:eastAsia="Calibri"/>
                <w:sz w:val="22"/>
                <w:szCs w:val="22"/>
                <w:lang w:eastAsia="en-US"/>
              </w:rPr>
              <w:t>функционировани</w:t>
            </w:r>
            <w:r w:rsidR="00507626">
              <w:rPr>
                <w:rFonts w:eastAsia="Calibri"/>
                <w:sz w:val="22"/>
                <w:szCs w:val="22"/>
                <w:lang w:eastAsia="en-US"/>
              </w:rPr>
              <w:t>я</w:t>
            </w:r>
            <w:r w:rsidR="007C2D70" w:rsidRPr="00E3284A">
              <w:rPr>
                <w:rFonts w:eastAsia="Calibri"/>
                <w:sz w:val="22"/>
                <w:szCs w:val="22"/>
                <w:lang w:eastAsia="en-US"/>
              </w:rPr>
              <w:t xml:space="preserve"> системы внут</w:t>
            </w:r>
            <w:r w:rsidR="005664C7">
              <w:rPr>
                <w:rFonts w:eastAsia="Calibri"/>
                <w:sz w:val="22"/>
                <w:szCs w:val="22"/>
                <w:lang w:eastAsia="en-US"/>
              </w:rPr>
              <w:t>реннего документооборота;</w:t>
            </w:r>
          </w:p>
          <w:p w:rsidR="005664C7" w:rsidRPr="00E3284A" w:rsidRDefault="00507626" w:rsidP="00706A6B">
            <w:pPr>
              <w:widowControl/>
              <w:numPr>
                <w:ilvl w:val="0"/>
                <w:numId w:val="7"/>
              </w:numPr>
              <w:tabs>
                <w:tab w:val="left" w:pos="708"/>
              </w:tabs>
              <w:autoSpaceDE/>
              <w:adjustRightInd/>
              <w:ind w:right="-72"/>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r w:rsidR="00706A6B">
              <w:rPr>
                <w:rFonts w:eastAsia="Calibri"/>
                <w:sz w:val="22"/>
                <w:szCs w:val="22"/>
                <w:lang w:eastAsia="en-US"/>
              </w:rPr>
              <w:t>.</w:t>
            </w:r>
          </w:p>
          <w:p w:rsidR="00A9663B" w:rsidRPr="00E3284A" w:rsidRDefault="00A9663B" w:rsidP="00940E18">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sidR="00940E18">
              <w:rPr>
                <w:rFonts w:eastAsia="Calibri"/>
                <w:i/>
                <w:sz w:val="22"/>
                <w:szCs w:val="22"/>
                <w:lang w:eastAsia="en-US"/>
              </w:rPr>
              <w:t>:</w:t>
            </w:r>
            <w:r w:rsidRPr="00E3284A">
              <w:rPr>
                <w:rFonts w:eastAsia="Calibri"/>
                <w:i/>
                <w:sz w:val="22"/>
                <w:szCs w:val="22"/>
                <w:lang w:eastAsia="en-US"/>
              </w:rPr>
              <w:t xml:space="preserve"> </w:t>
            </w:r>
          </w:p>
          <w:p w:rsidR="00A9663B" w:rsidRDefault="00A9663B" w:rsidP="00706A6B">
            <w:pPr>
              <w:widowControl/>
              <w:numPr>
                <w:ilvl w:val="0"/>
                <w:numId w:val="8"/>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sidR="00A931E4" w:rsidRPr="00E3284A">
              <w:rPr>
                <w:bCs/>
                <w:sz w:val="22"/>
                <w:szCs w:val="22"/>
              </w:rPr>
              <w:t xml:space="preserve">основ  </w:t>
            </w:r>
            <w:r w:rsidR="00507626" w:rsidRPr="00E3284A">
              <w:rPr>
                <w:rFonts w:eastAsia="Calibri"/>
                <w:sz w:val="22"/>
                <w:szCs w:val="22"/>
                <w:lang w:eastAsia="en-US"/>
              </w:rPr>
              <w:t>функционировани</w:t>
            </w:r>
            <w:r w:rsidR="00507626">
              <w:rPr>
                <w:rFonts w:eastAsia="Calibri"/>
                <w:sz w:val="22"/>
                <w:szCs w:val="22"/>
                <w:lang w:eastAsia="en-US"/>
              </w:rPr>
              <w:t>я</w:t>
            </w:r>
            <w:r w:rsidR="00507626" w:rsidRPr="00E3284A">
              <w:rPr>
                <w:rFonts w:eastAsia="Calibri"/>
                <w:sz w:val="22"/>
                <w:szCs w:val="22"/>
                <w:lang w:eastAsia="en-US"/>
              </w:rPr>
              <w:t xml:space="preserve"> системы внут</w:t>
            </w:r>
            <w:r w:rsidR="00507626">
              <w:rPr>
                <w:rFonts w:eastAsia="Calibri"/>
                <w:sz w:val="22"/>
                <w:szCs w:val="22"/>
                <w:lang w:eastAsia="en-US"/>
              </w:rPr>
              <w:t>реннего документооборота;</w:t>
            </w:r>
          </w:p>
          <w:p w:rsidR="005664C7" w:rsidRPr="00E3284A" w:rsidRDefault="00507626" w:rsidP="00706A6B">
            <w:pPr>
              <w:widowControl/>
              <w:numPr>
                <w:ilvl w:val="0"/>
                <w:numId w:val="8"/>
              </w:numPr>
              <w:tabs>
                <w:tab w:val="left" w:pos="708"/>
              </w:tabs>
              <w:autoSpaceDE/>
              <w:adjustRightInd/>
              <w:ind w:right="-72"/>
              <w:jc w:val="both"/>
              <w:rPr>
                <w:rFonts w:eastAsia="Calibri"/>
                <w:i/>
                <w:sz w:val="22"/>
                <w:szCs w:val="22"/>
                <w:lang w:eastAsia="en-US"/>
              </w:rPr>
            </w:pPr>
            <w:r>
              <w:rPr>
                <w:rFonts w:eastAsia="Calibri"/>
                <w:sz w:val="22"/>
                <w:szCs w:val="22"/>
                <w:lang w:eastAsia="en-US"/>
              </w:rPr>
              <w:t xml:space="preserve">применять знания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r w:rsidR="00706A6B">
              <w:rPr>
                <w:rFonts w:eastAsia="Calibri"/>
                <w:sz w:val="22"/>
                <w:szCs w:val="22"/>
                <w:lang w:eastAsia="en-US"/>
              </w:rPr>
              <w:t>.</w:t>
            </w:r>
          </w:p>
          <w:p w:rsidR="00A9663B" w:rsidRDefault="00A9663B" w:rsidP="00940E18">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sidR="00940E18">
              <w:rPr>
                <w:rFonts w:eastAsia="Calibri"/>
                <w:i/>
                <w:sz w:val="22"/>
                <w:szCs w:val="22"/>
                <w:lang w:eastAsia="en-US"/>
              </w:rPr>
              <w:t>:</w:t>
            </w:r>
            <w:r w:rsidRPr="00E3284A">
              <w:rPr>
                <w:rFonts w:eastAsia="Calibri"/>
                <w:sz w:val="22"/>
                <w:szCs w:val="22"/>
                <w:lang w:eastAsia="en-US"/>
              </w:rPr>
              <w:t xml:space="preserve"> </w:t>
            </w:r>
          </w:p>
          <w:p w:rsidR="00A9663B" w:rsidRDefault="007C2D70" w:rsidP="00706A6B">
            <w:pPr>
              <w:widowControl/>
              <w:numPr>
                <w:ilvl w:val="0"/>
                <w:numId w:val="9"/>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навыками </w:t>
            </w:r>
            <w:r w:rsidR="00507626">
              <w:rPr>
                <w:rFonts w:eastAsia="Calibri"/>
                <w:sz w:val="22"/>
                <w:szCs w:val="22"/>
                <w:lang w:eastAsia="en-US"/>
              </w:rPr>
              <w:t>обеспечения</w:t>
            </w:r>
            <w:r w:rsidRPr="00E3284A">
              <w:rPr>
                <w:rFonts w:eastAsia="Calibri"/>
                <w:sz w:val="22"/>
                <w:szCs w:val="22"/>
                <w:lang w:eastAsia="en-US"/>
              </w:rPr>
              <w:t xml:space="preserve"> функционировани</w:t>
            </w:r>
            <w:r w:rsidR="00507626">
              <w:rPr>
                <w:rFonts w:eastAsia="Calibri"/>
                <w:sz w:val="22"/>
                <w:szCs w:val="22"/>
                <w:lang w:eastAsia="en-US"/>
              </w:rPr>
              <w:t>я</w:t>
            </w:r>
            <w:r w:rsidRPr="00E3284A">
              <w:rPr>
                <w:rFonts w:eastAsia="Calibri"/>
                <w:sz w:val="22"/>
                <w:szCs w:val="22"/>
                <w:lang w:eastAsia="en-US"/>
              </w:rPr>
              <w:t xml:space="preserve"> системы внутреннего документооборота</w:t>
            </w:r>
            <w:r w:rsidR="005664C7">
              <w:rPr>
                <w:rFonts w:eastAsia="Calibri"/>
                <w:sz w:val="22"/>
                <w:szCs w:val="22"/>
                <w:lang w:eastAsia="en-US"/>
              </w:rPr>
              <w:t xml:space="preserve">; </w:t>
            </w:r>
          </w:p>
          <w:p w:rsidR="005664C7" w:rsidRPr="00E3284A" w:rsidRDefault="00507626" w:rsidP="00706A6B">
            <w:pPr>
              <w:widowControl/>
              <w:numPr>
                <w:ilvl w:val="0"/>
                <w:numId w:val="9"/>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навыками </w:t>
            </w:r>
            <w:r w:rsidRPr="005664C7">
              <w:rPr>
                <w:rFonts w:eastAsia="Calibri"/>
                <w:sz w:val="22"/>
                <w:szCs w:val="22"/>
                <w:lang w:eastAsia="en-US"/>
              </w:rPr>
              <w:t>анализа информации</w:t>
            </w:r>
            <w:r>
              <w:rPr>
                <w:rFonts w:eastAsia="Calibri"/>
                <w:sz w:val="22"/>
                <w:szCs w:val="22"/>
                <w:lang w:eastAsia="en-US"/>
              </w:rPr>
              <w:t xml:space="preserve"> о</w:t>
            </w:r>
            <w:r w:rsidRPr="00E3284A">
              <w:rPr>
                <w:rFonts w:eastAsia="Calibri"/>
                <w:sz w:val="22"/>
                <w:szCs w:val="22"/>
                <w:lang w:eastAsia="en-US"/>
              </w:rPr>
              <w:t xml:space="preserve"> функционировани</w:t>
            </w:r>
            <w:r>
              <w:rPr>
                <w:rFonts w:eastAsia="Calibri"/>
                <w:sz w:val="22"/>
                <w:szCs w:val="22"/>
                <w:lang w:eastAsia="en-US"/>
              </w:rPr>
              <w:t>и</w:t>
            </w:r>
            <w:r w:rsidRPr="00E3284A">
              <w:rPr>
                <w:rFonts w:eastAsia="Calibri"/>
                <w:sz w:val="22"/>
                <w:szCs w:val="22"/>
                <w:lang w:eastAsia="en-US"/>
              </w:rPr>
              <w:t xml:space="preserve"> системы внутреннего документооборота</w:t>
            </w:r>
            <w:r w:rsidR="00941219">
              <w:rPr>
                <w:rFonts w:eastAsia="Calibri"/>
                <w:sz w:val="22"/>
                <w:szCs w:val="22"/>
                <w:lang w:eastAsia="en-US"/>
              </w:rPr>
              <w:t>.</w:t>
            </w:r>
          </w:p>
        </w:tc>
      </w:tr>
      <w:tr w:rsidR="002A25B5" w:rsidRPr="00E3284A" w:rsidTr="000A2D2C">
        <w:tc>
          <w:tcPr>
            <w:tcW w:w="2552" w:type="dxa"/>
            <w:vAlign w:val="center"/>
          </w:tcPr>
          <w:p w:rsidR="002A25B5" w:rsidRPr="00E3284A" w:rsidRDefault="00DE213D" w:rsidP="0065213C">
            <w:pPr>
              <w:widowControl/>
              <w:tabs>
                <w:tab w:val="left" w:pos="708"/>
              </w:tabs>
              <w:autoSpaceDE/>
              <w:adjustRightInd/>
              <w:ind w:left="-142" w:right="-108"/>
              <w:jc w:val="center"/>
              <w:rPr>
                <w:rFonts w:eastAsia="Calibri"/>
                <w:sz w:val="22"/>
                <w:szCs w:val="22"/>
                <w:lang w:eastAsia="en-US"/>
              </w:rPr>
            </w:pPr>
            <w:r w:rsidRPr="00E3284A">
              <w:rPr>
                <w:rFonts w:eastAsia="Calibri"/>
                <w:sz w:val="22"/>
                <w:szCs w:val="22"/>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134" w:type="dxa"/>
            <w:vAlign w:val="center"/>
          </w:tcPr>
          <w:p w:rsidR="002A25B5" w:rsidRPr="00E3284A" w:rsidRDefault="002A25B5" w:rsidP="00DE213D">
            <w:pPr>
              <w:widowControl/>
              <w:tabs>
                <w:tab w:val="left" w:pos="708"/>
              </w:tabs>
              <w:autoSpaceDE/>
              <w:adjustRightInd/>
              <w:ind w:left="-108" w:right="-90"/>
              <w:jc w:val="center"/>
              <w:rPr>
                <w:bCs/>
                <w:sz w:val="22"/>
                <w:szCs w:val="22"/>
              </w:rPr>
            </w:pPr>
            <w:r w:rsidRPr="00E3284A">
              <w:rPr>
                <w:bCs/>
                <w:sz w:val="22"/>
                <w:szCs w:val="22"/>
              </w:rPr>
              <w:t>ОПК-</w:t>
            </w:r>
            <w:r w:rsidR="00DE213D" w:rsidRPr="00E3284A">
              <w:rPr>
                <w:bCs/>
                <w:sz w:val="22"/>
                <w:szCs w:val="22"/>
              </w:rPr>
              <w:t>1</w:t>
            </w:r>
          </w:p>
        </w:tc>
        <w:tc>
          <w:tcPr>
            <w:tcW w:w="5812" w:type="dxa"/>
            <w:vAlign w:val="center"/>
          </w:tcPr>
          <w:p w:rsidR="005664C7" w:rsidRDefault="00A26A7B" w:rsidP="00940E18">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Знать</w:t>
            </w:r>
            <w:r w:rsidR="005664C7">
              <w:rPr>
                <w:rFonts w:eastAsia="Calibri"/>
                <w:i/>
                <w:sz w:val="22"/>
                <w:szCs w:val="22"/>
                <w:lang w:eastAsia="en-US"/>
              </w:rPr>
              <w:t>:</w:t>
            </w:r>
          </w:p>
          <w:p w:rsidR="007C2D70" w:rsidRPr="00941219" w:rsidRDefault="00174F7F" w:rsidP="00706A6B">
            <w:pPr>
              <w:widowControl/>
              <w:numPr>
                <w:ilvl w:val="0"/>
                <w:numId w:val="10"/>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основы  </w:t>
            </w:r>
            <w:r w:rsidR="00941219">
              <w:rPr>
                <w:rFonts w:eastAsia="Calibri"/>
                <w:sz w:val="22"/>
                <w:szCs w:val="22"/>
                <w:lang w:eastAsia="en-US"/>
              </w:rPr>
              <w:t xml:space="preserve">  поиска </w:t>
            </w:r>
            <w:r w:rsidR="007C2D70" w:rsidRPr="00E3284A">
              <w:rPr>
                <w:rFonts w:eastAsia="Calibri"/>
                <w:sz w:val="22"/>
                <w:szCs w:val="22"/>
                <w:lang w:eastAsia="en-US"/>
              </w:rPr>
              <w:t>нормативных и правовых документов в своей профессиональной деятельности</w:t>
            </w:r>
            <w:r w:rsidR="00941219" w:rsidRPr="00941219">
              <w:rPr>
                <w:rFonts w:eastAsia="Calibri"/>
                <w:sz w:val="22"/>
                <w:szCs w:val="22"/>
                <w:lang w:eastAsia="en-US"/>
              </w:rPr>
              <w:t>;</w:t>
            </w:r>
          </w:p>
          <w:p w:rsidR="005664C7" w:rsidRPr="00E3284A" w:rsidRDefault="00941219" w:rsidP="00706A6B">
            <w:pPr>
              <w:widowControl/>
              <w:numPr>
                <w:ilvl w:val="0"/>
                <w:numId w:val="10"/>
              </w:numPr>
              <w:tabs>
                <w:tab w:val="left" w:pos="708"/>
              </w:tabs>
              <w:autoSpaceDE/>
              <w:adjustRightInd/>
              <w:ind w:right="-72"/>
              <w:jc w:val="both"/>
              <w:rPr>
                <w:rFonts w:eastAsia="Calibri"/>
                <w:i/>
                <w:sz w:val="22"/>
                <w:szCs w:val="22"/>
                <w:lang w:eastAsia="en-US"/>
              </w:rPr>
            </w:pPr>
            <w:r w:rsidRPr="00E3284A">
              <w:rPr>
                <w:rFonts w:eastAsia="Calibri"/>
                <w:sz w:val="22"/>
                <w:szCs w:val="22"/>
                <w:lang w:eastAsia="en-US"/>
              </w:rPr>
              <w:t xml:space="preserve">основы  </w:t>
            </w:r>
            <w:r>
              <w:rPr>
                <w:rFonts w:eastAsia="Calibri"/>
                <w:sz w:val="22"/>
                <w:szCs w:val="22"/>
                <w:lang w:eastAsia="en-US"/>
              </w:rPr>
              <w:t xml:space="preserve">анализа и использования </w:t>
            </w:r>
            <w:r w:rsidRPr="00E3284A">
              <w:rPr>
                <w:rFonts w:eastAsia="Calibri"/>
                <w:sz w:val="22"/>
                <w:szCs w:val="22"/>
                <w:lang w:eastAsia="en-US"/>
              </w:rPr>
              <w:t>нормативных и правовых документов в своей профессиональной деятельности</w:t>
            </w:r>
            <w:r w:rsidR="00706A6B">
              <w:rPr>
                <w:rFonts w:eastAsia="Calibri"/>
                <w:sz w:val="22"/>
                <w:szCs w:val="22"/>
                <w:lang w:eastAsia="en-US"/>
              </w:rPr>
              <w:t>.</w:t>
            </w:r>
          </w:p>
          <w:p w:rsidR="005664C7" w:rsidRDefault="005664C7" w:rsidP="00940E18">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Уметь</w:t>
            </w:r>
            <w:r w:rsidR="00A26A7B" w:rsidRPr="00E3284A">
              <w:rPr>
                <w:rFonts w:eastAsia="Calibri"/>
                <w:i/>
                <w:sz w:val="22"/>
                <w:szCs w:val="22"/>
                <w:lang w:eastAsia="en-US"/>
              </w:rPr>
              <w:t>:</w:t>
            </w:r>
          </w:p>
          <w:p w:rsidR="007C2D70" w:rsidRDefault="00174F7F" w:rsidP="00706A6B">
            <w:pPr>
              <w:widowControl/>
              <w:numPr>
                <w:ilvl w:val="0"/>
                <w:numId w:val="11"/>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w:t>
            </w:r>
            <w:r w:rsidR="00941219">
              <w:rPr>
                <w:rFonts w:eastAsia="Calibri"/>
                <w:sz w:val="22"/>
                <w:szCs w:val="22"/>
                <w:lang w:eastAsia="en-US"/>
              </w:rPr>
              <w:t>навыки</w:t>
            </w:r>
            <w:r w:rsidRPr="00E3284A">
              <w:rPr>
                <w:rFonts w:eastAsia="Calibri"/>
                <w:sz w:val="22"/>
                <w:szCs w:val="22"/>
                <w:lang w:eastAsia="en-US"/>
              </w:rPr>
              <w:t xml:space="preserve">  </w:t>
            </w:r>
            <w:r w:rsidR="00941219">
              <w:rPr>
                <w:rFonts w:eastAsia="Calibri"/>
                <w:sz w:val="22"/>
                <w:szCs w:val="22"/>
                <w:lang w:eastAsia="en-US"/>
              </w:rPr>
              <w:t xml:space="preserve">поиска </w:t>
            </w:r>
            <w:r w:rsidR="007C2D70" w:rsidRPr="00E3284A">
              <w:rPr>
                <w:rFonts w:eastAsia="Calibri"/>
                <w:sz w:val="22"/>
                <w:szCs w:val="22"/>
                <w:lang w:eastAsia="en-US"/>
              </w:rPr>
              <w:t xml:space="preserve">нормативных и правовых документов в своей профессиональной деятельности </w:t>
            </w:r>
          </w:p>
          <w:p w:rsidR="005664C7" w:rsidRPr="00E3284A" w:rsidRDefault="00941219" w:rsidP="00706A6B">
            <w:pPr>
              <w:widowControl/>
              <w:numPr>
                <w:ilvl w:val="0"/>
                <w:numId w:val="11"/>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w:t>
            </w:r>
            <w:r>
              <w:rPr>
                <w:rFonts w:eastAsia="Calibri"/>
                <w:sz w:val="22"/>
                <w:szCs w:val="22"/>
                <w:lang w:eastAsia="en-US"/>
              </w:rPr>
              <w:t xml:space="preserve">навыки </w:t>
            </w:r>
            <w:r w:rsidRPr="00E3284A">
              <w:rPr>
                <w:rFonts w:eastAsia="Calibri"/>
                <w:sz w:val="22"/>
                <w:szCs w:val="22"/>
                <w:lang w:eastAsia="en-US"/>
              </w:rPr>
              <w:t>анализа и использования нормативных и правовых документов в своей профессиональной деятельности</w:t>
            </w:r>
            <w:r w:rsidR="00706A6B">
              <w:rPr>
                <w:rFonts w:eastAsia="Calibri"/>
                <w:sz w:val="22"/>
                <w:szCs w:val="22"/>
                <w:lang w:eastAsia="en-US"/>
              </w:rPr>
              <w:t>.</w:t>
            </w:r>
          </w:p>
          <w:p w:rsidR="00174F7F" w:rsidRPr="00E3284A" w:rsidRDefault="00174F7F" w:rsidP="00940E18">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 xml:space="preserve">Владеть </w:t>
            </w:r>
          </w:p>
          <w:p w:rsidR="002A25B5" w:rsidRDefault="00941219" w:rsidP="00706A6B">
            <w:pPr>
              <w:widowControl/>
              <w:numPr>
                <w:ilvl w:val="0"/>
                <w:numId w:val="12"/>
              </w:numPr>
              <w:tabs>
                <w:tab w:val="left" w:pos="708"/>
              </w:tabs>
              <w:autoSpaceDE/>
              <w:adjustRightInd/>
              <w:ind w:right="-72"/>
              <w:jc w:val="both"/>
              <w:rPr>
                <w:rFonts w:eastAsia="Calibri"/>
                <w:sz w:val="22"/>
                <w:szCs w:val="22"/>
                <w:lang w:eastAsia="en-US"/>
              </w:rPr>
            </w:pPr>
            <w:r>
              <w:rPr>
                <w:rFonts w:eastAsia="Calibri"/>
                <w:sz w:val="22"/>
                <w:szCs w:val="22"/>
                <w:lang w:eastAsia="en-US"/>
              </w:rPr>
              <w:t xml:space="preserve">навыками поиска </w:t>
            </w:r>
            <w:r w:rsidR="007C2D70" w:rsidRPr="00E3284A">
              <w:rPr>
                <w:rFonts w:eastAsia="Calibri"/>
                <w:sz w:val="22"/>
                <w:szCs w:val="22"/>
                <w:lang w:eastAsia="en-US"/>
              </w:rPr>
              <w:t>нормативных и правовых документов в своей профессиональной деятельности</w:t>
            </w:r>
            <w:r>
              <w:rPr>
                <w:rFonts w:eastAsia="Calibri"/>
                <w:sz w:val="22"/>
                <w:szCs w:val="22"/>
                <w:lang w:eastAsia="en-US"/>
              </w:rPr>
              <w:t>;</w:t>
            </w:r>
          </w:p>
          <w:p w:rsidR="005664C7" w:rsidRPr="00E3284A" w:rsidRDefault="00941219" w:rsidP="00706A6B">
            <w:pPr>
              <w:widowControl/>
              <w:numPr>
                <w:ilvl w:val="0"/>
                <w:numId w:val="12"/>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навыками анализа и использования нормативных и правовых документов в своей профессиональной деятельности</w:t>
            </w:r>
            <w:r w:rsidR="00706A6B">
              <w:rPr>
                <w:rFonts w:eastAsia="Calibri"/>
                <w:sz w:val="22"/>
                <w:szCs w:val="22"/>
                <w:lang w:eastAsia="en-US"/>
              </w:rPr>
              <w:t>.</w:t>
            </w:r>
          </w:p>
        </w:tc>
      </w:tr>
    </w:tbl>
    <w:p w:rsidR="0005539A" w:rsidRPr="0005539A" w:rsidRDefault="0005539A" w:rsidP="0005539A">
      <w:pPr>
        <w:pStyle w:val="a4"/>
        <w:spacing w:after="0" w:line="240" w:lineRule="auto"/>
        <w:ind w:left="709"/>
        <w:jc w:val="both"/>
        <w:rPr>
          <w:rFonts w:ascii="Times New Roman" w:hAnsi="Times New Roman"/>
          <w:b/>
          <w:color w:val="000000"/>
          <w:sz w:val="24"/>
          <w:szCs w:val="24"/>
        </w:rPr>
      </w:pPr>
    </w:p>
    <w:p w:rsidR="007F4B97" w:rsidRPr="00E3284A" w:rsidRDefault="00C33468" w:rsidP="00B45337">
      <w:pPr>
        <w:pStyle w:val="a4"/>
        <w:numPr>
          <w:ilvl w:val="0"/>
          <w:numId w:val="2"/>
        </w:numPr>
        <w:spacing w:after="0" w:line="240" w:lineRule="auto"/>
        <w:ind w:left="0" w:firstLine="709"/>
        <w:jc w:val="both"/>
        <w:rPr>
          <w:rFonts w:ascii="Times New Roman" w:hAnsi="Times New Roman"/>
          <w:b/>
          <w:color w:val="000000"/>
          <w:sz w:val="24"/>
          <w:szCs w:val="24"/>
        </w:rPr>
      </w:pPr>
      <w:r w:rsidRPr="00E3284A">
        <w:rPr>
          <w:rFonts w:ascii="Times New Roman" w:hAnsi="Times New Roman"/>
          <w:b/>
          <w:color w:val="000000"/>
          <w:sz w:val="24"/>
          <w:szCs w:val="24"/>
        </w:rPr>
        <w:t>Указание места дисциплины в структуре образовательной программы</w:t>
      </w:r>
    </w:p>
    <w:p w:rsidR="0005539A" w:rsidRPr="00E3284A" w:rsidRDefault="007F4B97" w:rsidP="00381449">
      <w:pPr>
        <w:widowControl/>
        <w:tabs>
          <w:tab w:val="left" w:pos="708"/>
        </w:tabs>
        <w:autoSpaceDE/>
        <w:adjustRightInd/>
        <w:ind w:firstLine="709"/>
        <w:jc w:val="both"/>
        <w:rPr>
          <w:rFonts w:eastAsia="Calibri"/>
          <w:color w:val="000000"/>
          <w:sz w:val="24"/>
          <w:szCs w:val="24"/>
          <w:lang w:eastAsia="en-US"/>
        </w:rPr>
      </w:pPr>
      <w:r w:rsidRPr="00E3284A">
        <w:rPr>
          <w:color w:val="000000"/>
          <w:sz w:val="24"/>
          <w:szCs w:val="24"/>
        </w:rPr>
        <w:t xml:space="preserve">Дисциплина </w:t>
      </w:r>
      <w:r w:rsidR="00337A27" w:rsidRPr="00E3284A">
        <w:rPr>
          <w:sz w:val="24"/>
          <w:szCs w:val="24"/>
        </w:rPr>
        <w:t>Б1.Б.18 «Документооборот в управлении»</w:t>
      </w:r>
      <w:r w:rsidR="00070A96" w:rsidRPr="00E3284A">
        <w:rPr>
          <w:sz w:val="24"/>
          <w:szCs w:val="24"/>
        </w:rPr>
        <w:t xml:space="preserve"> </w:t>
      </w:r>
      <w:r w:rsidRPr="00E3284A">
        <w:rPr>
          <w:rFonts w:eastAsia="Calibri"/>
          <w:color w:val="000000"/>
          <w:sz w:val="24"/>
          <w:szCs w:val="24"/>
          <w:lang w:eastAsia="en-US"/>
        </w:rPr>
        <w:t xml:space="preserve">является дисциплиной </w:t>
      </w:r>
      <w:r w:rsidRPr="00E3284A">
        <w:rPr>
          <w:rFonts w:eastAsia="Calibri"/>
          <w:sz w:val="24"/>
          <w:szCs w:val="24"/>
          <w:lang w:eastAsia="en-US"/>
        </w:rPr>
        <w:t>базовой</w:t>
      </w:r>
      <w:r w:rsidRPr="00E3284A">
        <w:rPr>
          <w:rFonts w:eastAsia="Calibri"/>
          <w:color w:val="000000"/>
          <w:sz w:val="24"/>
          <w:szCs w:val="24"/>
          <w:lang w:eastAsia="en-US"/>
        </w:rPr>
        <w:t xml:space="preserve"> части </w:t>
      </w:r>
      <w:r w:rsidR="00E66237">
        <w:rPr>
          <w:rFonts w:eastAsia="Calibri"/>
          <w:color w:val="000000"/>
          <w:sz w:val="24"/>
          <w:szCs w:val="24"/>
          <w:lang w:eastAsia="en-US"/>
        </w:rPr>
        <w:t>блока Б</w:t>
      </w:r>
      <w:r w:rsidR="00027D2C" w:rsidRPr="00E3284A">
        <w:rPr>
          <w:rFonts w:eastAsia="Calibri"/>
          <w:color w:val="000000"/>
          <w:sz w:val="24"/>
          <w:szCs w:val="24"/>
          <w:lang w:eastAsia="en-US"/>
        </w:rPr>
        <w:t>1</w:t>
      </w:r>
      <w:r w:rsidR="00E66237">
        <w:rPr>
          <w:rFonts w:eastAsia="Calibri"/>
          <w:color w:val="000000"/>
          <w:sz w:val="24"/>
          <w:szCs w:val="24"/>
          <w:lang w:eastAsia="en-US"/>
        </w:rPr>
        <w:t>.</w:t>
      </w:r>
    </w:p>
    <w:tbl>
      <w:tblPr>
        <w:tblpPr w:leftFromText="180" w:rightFromText="180" w:vertAnchor="text" w:horzAnchor="page" w:tblpX="1776" w:tblpY="173"/>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835"/>
        <w:gridCol w:w="2976"/>
        <w:gridCol w:w="958"/>
      </w:tblGrid>
      <w:tr w:rsidR="00F3180F" w:rsidRPr="00E3284A" w:rsidTr="000A2D2C">
        <w:tc>
          <w:tcPr>
            <w:tcW w:w="959" w:type="dxa"/>
            <w:vMerge w:val="restart"/>
            <w:vAlign w:val="center"/>
          </w:tcPr>
          <w:p w:rsidR="0070081B" w:rsidRPr="00E3284A" w:rsidRDefault="0070081B" w:rsidP="000A2D2C">
            <w:pPr>
              <w:widowControl/>
              <w:tabs>
                <w:tab w:val="left" w:pos="851"/>
              </w:tabs>
              <w:autoSpaceDE/>
              <w:adjustRightInd/>
              <w:jc w:val="center"/>
              <w:rPr>
                <w:rFonts w:eastAsia="Calibri"/>
                <w:color w:val="000000"/>
                <w:sz w:val="22"/>
                <w:szCs w:val="22"/>
                <w:lang w:eastAsia="en-US"/>
              </w:rPr>
            </w:pPr>
            <w:r w:rsidRPr="00E3284A">
              <w:rPr>
                <w:rFonts w:eastAsia="Calibri"/>
                <w:color w:val="000000"/>
                <w:sz w:val="22"/>
                <w:szCs w:val="22"/>
                <w:lang w:eastAsia="en-US"/>
              </w:rPr>
              <w:t>Код</w:t>
            </w:r>
          </w:p>
          <w:p w:rsidR="0070081B" w:rsidRPr="00E3284A" w:rsidRDefault="0070081B" w:rsidP="000A2D2C">
            <w:pPr>
              <w:widowControl/>
              <w:tabs>
                <w:tab w:val="left" w:pos="851"/>
              </w:tabs>
              <w:autoSpaceDE/>
              <w:adjustRightInd/>
              <w:jc w:val="center"/>
              <w:rPr>
                <w:rFonts w:eastAsia="Calibri"/>
                <w:color w:val="000000"/>
                <w:sz w:val="22"/>
                <w:szCs w:val="22"/>
                <w:lang w:eastAsia="en-US"/>
              </w:rPr>
            </w:pPr>
            <w:r w:rsidRPr="00E3284A">
              <w:rPr>
                <w:rFonts w:eastAsia="Calibri"/>
                <w:color w:val="000000"/>
                <w:sz w:val="22"/>
                <w:szCs w:val="22"/>
                <w:lang w:eastAsia="en-US"/>
              </w:rPr>
              <w:t>дисцип-лины</w:t>
            </w:r>
          </w:p>
        </w:tc>
        <w:tc>
          <w:tcPr>
            <w:tcW w:w="1843" w:type="dxa"/>
            <w:vMerge w:val="restart"/>
            <w:vAlign w:val="center"/>
          </w:tcPr>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Наименование</w:t>
            </w:r>
          </w:p>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дисциплины</w:t>
            </w:r>
          </w:p>
        </w:tc>
        <w:tc>
          <w:tcPr>
            <w:tcW w:w="5811" w:type="dxa"/>
            <w:gridSpan w:val="2"/>
            <w:vAlign w:val="center"/>
          </w:tcPr>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Содержательно-логические связи</w:t>
            </w:r>
          </w:p>
        </w:tc>
        <w:tc>
          <w:tcPr>
            <w:tcW w:w="958" w:type="dxa"/>
            <w:vMerge w:val="restart"/>
            <w:vAlign w:val="center"/>
          </w:tcPr>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Коды форми-руемых компе-тенций</w:t>
            </w:r>
          </w:p>
        </w:tc>
      </w:tr>
      <w:tr w:rsidR="00F3180F" w:rsidRPr="00E3284A" w:rsidTr="000A2D2C">
        <w:tc>
          <w:tcPr>
            <w:tcW w:w="959" w:type="dxa"/>
            <w:vMerge/>
            <w:vAlign w:val="center"/>
          </w:tcPr>
          <w:p w:rsidR="0070081B" w:rsidRPr="00E3284A" w:rsidRDefault="0070081B" w:rsidP="000A2D2C">
            <w:pPr>
              <w:widowControl/>
              <w:tabs>
                <w:tab w:val="left" w:pos="851"/>
              </w:tabs>
              <w:autoSpaceDE/>
              <w:adjustRightInd/>
              <w:jc w:val="both"/>
              <w:rPr>
                <w:rFonts w:eastAsia="Calibri"/>
                <w:color w:val="000000"/>
                <w:sz w:val="22"/>
                <w:szCs w:val="22"/>
                <w:lang w:eastAsia="en-US"/>
              </w:rPr>
            </w:pPr>
          </w:p>
        </w:tc>
        <w:tc>
          <w:tcPr>
            <w:tcW w:w="1843" w:type="dxa"/>
            <w:vMerge/>
            <w:vAlign w:val="center"/>
          </w:tcPr>
          <w:p w:rsidR="0070081B" w:rsidRPr="00E3284A" w:rsidRDefault="0070081B" w:rsidP="000A2D2C">
            <w:pPr>
              <w:widowControl/>
              <w:tabs>
                <w:tab w:val="left" w:pos="708"/>
              </w:tabs>
              <w:autoSpaceDE/>
              <w:adjustRightInd/>
              <w:jc w:val="both"/>
              <w:rPr>
                <w:rFonts w:eastAsia="Calibri"/>
                <w:color w:val="000000"/>
                <w:sz w:val="22"/>
                <w:szCs w:val="22"/>
                <w:lang w:eastAsia="en-US"/>
              </w:rPr>
            </w:pPr>
          </w:p>
        </w:tc>
        <w:tc>
          <w:tcPr>
            <w:tcW w:w="5811" w:type="dxa"/>
            <w:gridSpan w:val="2"/>
            <w:vAlign w:val="center"/>
          </w:tcPr>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Наименование дисциплин, практик</w:t>
            </w:r>
          </w:p>
        </w:tc>
        <w:tc>
          <w:tcPr>
            <w:tcW w:w="958" w:type="dxa"/>
            <w:vMerge/>
            <w:vAlign w:val="center"/>
          </w:tcPr>
          <w:p w:rsidR="0070081B" w:rsidRPr="00E3284A" w:rsidRDefault="0070081B" w:rsidP="000A2D2C">
            <w:pPr>
              <w:widowControl/>
              <w:tabs>
                <w:tab w:val="left" w:pos="708"/>
              </w:tabs>
              <w:autoSpaceDE/>
              <w:adjustRightInd/>
              <w:jc w:val="both"/>
              <w:rPr>
                <w:rFonts w:eastAsia="Calibri"/>
                <w:color w:val="000000"/>
                <w:sz w:val="22"/>
                <w:szCs w:val="22"/>
                <w:lang w:eastAsia="en-US"/>
              </w:rPr>
            </w:pPr>
          </w:p>
        </w:tc>
      </w:tr>
      <w:tr w:rsidR="00F3180F" w:rsidRPr="00E3284A" w:rsidTr="000A2D2C">
        <w:tc>
          <w:tcPr>
            <w:tcW w:w="959" w:type="dxa"/>
            <w:vMerge/>
            <w:vAlign w:val="center"/>
          </w:tcPr>
          <w:p w:rsidR="0070081B" w:rsidRPr="00E3284A" w:rsidRDefault="0070081B" w:rsidP="000A2D2C">
            <w:pPr>
              <w:widowControl/>
              <w:tabs>
                <w:tab w:val="left" w:pos="851"/>
              </w:tabs>
              <w:autoSpaceDE/>
              <w:adjustRightInd/>
              <w:jc w:val="both"/>
              <w:rPr>
                <w:rFonts w:eastAsia="Calibri"/>
                <w:color w:val="000000"/>
                <w:sz w:val="22"/>
                <w:szCs w:val="22"/>
                <w:lang w:eastAsia="en-US"/>
              </w:rPr>
            </w:pPr>
          </w:p>
        </w:tc>
        <w:tc>
          <w:tcPr>
            <w:tcW w:w="1843" w:type="dxa"/>
            <w:vMerge/>
            <w:vAlign w:val="center"/>
          </w:tcPr>
          <w:p w:rsidR="0070081B" w:rsidRPr="00E3284A" w:rsidRDefault="0070081B" w:rsidP="000A2D2C">
            <w:pPr>
              <w:widowControl/>
              <w:tabs>
                <w:tab w:val="left" w:pos="708"/>
              </w:tabs>
              <w:autoSpaceDE/>
              <w:adjustRightInd/>
              <w:jc w:val="both"/>
              <w:rPr>
                <w:rFonts w:eastAsia="Calibri"/>
                <w:color w:val="000000"/>
                <w:sz w:val="22"/>
                <w:szCs w:val="22"/>
                <w:lang w:eastAsia="en-US"/>
              </w:rPr>
            </w:pPr>
          </w:p>
        </w:tc>
        <w:tc>
          <w:tcPr>
            <w:tcW w:w="2835" w:type="dxa"/>
            <w:vAlign w:val="center"/>
          </w:tcPr>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на которые опирается содержание данной учебной дисциплины</w:t>
            </w:r>
          </w:p>
        </w:tc>
        <w:tc>
          <w:tcPr>
            <w:tcW w:w="2976" w:type="dxa"/>
            <w:vAlign w:val="center"/>
          </w:tcPr>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для которых содержание данной учебной дисциплины является опорой</w:t>
            </w:r>
          </w:p>
        </w:tc>
        <w:tc>
          <w:tcPr>
            <w:tcW w:w="958" w:type="dxa"/>
            <w:vMerge/>
            <w:vAlign w:val="center"/>
          </w:tcPr>
          <w:p w:rsidR="0070081B" w:rsidRPr="00E3284A" w:rsidRDefault="0070081B" w:rsidP="000A2D2C">
            <w:pPr>
              <w:widowControl/>
              <w:tabs>
                <w:tab w:val="left" w:pos="708"/>
              </w:tabs>
              <w:autoSpaceDE/>
              <w:adjustRightInd/>
              <w:jc w:val="both"/>
              <w:rPr>
                <w:rFonts w:eastAsia="Calibri"/>
                <w:color w:val="000000"/>
                <w:sz w:val="22"/>
                <w:szCs w:val="22"/>
                <w:lang w:eastAsia="en-US"/>
              </w:rPr>
            </w:pPr>
          </w:p>
        </w:tc>
      </w:tr>
      <w:tr w:rsidR="00F3180F" w:rsidRPr="00E3284A" w:rsidTr="000A2D2C">
        <w:tc>
          <w:tcPr>
            <w:tcW w:w="959" w:type="dxa"/>
            <w:vAlign w:val="center"/>
          </w:tcPr>
          <w:p w:rsidR="0070081B" w:rsidRPr="00E3284A" w:rsidRDefault="001B2CC2" w:rsidP="000A2D2C">
            <w:pPr>
              <w:widowControl/>
              <w:tabs>
                <w:tab w:val="left" w:pos="851"/>
              </w:tabs>
              <w:autoSpaceDE/>
              <w:adjustRightInd/>
              <w:jc w:val="both"/>
              <w:rPr>
                <w:rFonts w:eastAsia="Calibri"/>
                <w:color w:val="FF0000"/>
                <w:sz w:val="22"/>
                <w:szCs w:val="22"/>
                <w:lang w:eastAsia="en-US"/>
              </w:rPr>
            </w:pPr>
            <w:r w:rsidRPr="00E3284A">
              <w:rPr>
                <w:sz w:val="22"/>
                <w:szCs w:val="22"/>
              </w:rPr>
              <w:t>Б1.</w:t>
            </w:r>
            <w:r w:rsidR="00C52AE6" w:rsidRPr="00E3284A">
              <w:rPr>
                <w:sz w:val="22"/>
                <w:szCs w:val="22"/>
              </w:rPr>
              <w:t>Б</w:t>
            </w:r>
            <w:r w:rsidRPr="00E3284A">
              <w:rPr>
                <w:sz w:val="22"/>
                <w:szCs w:val="22"/>
              </w:rPr>
              <w:t>.</w:t>
            </w:r>
            <w:r w:rsidR="005A3956">
              <w:rPr>
                <w:sz w:val="22"/>
                <w:szCs w:val="22"/>
              </w:rPr>
              <w:t>1</w:t>
            </w:r>
            <w:r w:rsidR="00677BFE" w:rsidRPr="00E3284A">
              <w:rPr>
                <w:sz w:val="22"/>
                <w:szCs w:val="22"/>
              </w:rPr>
              <w:t>8</w:t>
            </w:r>
          </w:p>
        </w:tc>
        <w:tc>
          <w:tcPr>
            <w:tcW w:w="1843" w:type="dxa"/>
            <w:vAlign w:val="center"/>
          </w:tcPr>
          <w:p w:rsidR="0070081B" w:rsidRPr="00E3284A" w:rsidRDefault="00677BFE" w:rsidP="000A2D2C">
            <w:pPr>
              <w:widowControl/>
              <w:tabs>
                <w:tab w:val="left" w:pos="708"/>
              </w:tabs>
              <w:autoSpaceDE/>
              <w:adjustRightInd/>
              <w:jc w:val="both"/>
              <w:rPr>
                <w:rFonts w:eastAsia="Calibri"/>
                <w:color w:val="FF0000"/>
                <w:sz w:val="22"/>
                <w:szCs w:val="22"/>
                <w:lang w:eastAsia="en-US"/>
              </w:rPr>
            </w:pPr>
            <w:r w:rsidRPr="00E3284A">
              <w:rPr>
                <w:sz w:val="22"/>
                <w:szCs w:val="22"/>
              </w:rPr>
              <w:t>Документооборот в управле</w:t>
            </w:r>
            <w:r w:rsidR="005664C7">
              <w:rPr>
                <w:sz w:val="22"/>
                <w:szCs w:val="22"/>
              </w:rPr>
              <w:t>нии</w:t>
            </w:r>
          </w:p>
        </w:tc>
        <w:tc>
          <w:tcPr>
            <w:tcW w:w="2835" w:type="dxa"/>
            <w:vAlign w:val="center"/>
          </w:tcPr>
          <w:p w:rsidR="008E7F21" w:rsidRPr="00381449" w:rsidRDefault="008E7F21" w:rsidP="000A2D2C">
            <w:pPr>
              <w:widowControl/>
              <w:tabs>
                <w:tab w:val="left" w:pos="708"/>
              </w:tabs>
              <w:autoSpaceDE/>
              <w:adjustRightInd/>
              <w:jc w:val="both"/>
              <w:rPr>
                <w:rFonts w:eastAsia="Calibri"/>
                <w:color w:val="000000"/>
                <w:sz w:val="22"/>
                <w:szCs w:val="22"/>
                <w:lang w:eastAsia="en-US"/>
              </w:rPr>
            </w:pPr>
            <w:r w:rsidRPr="00381449">
              <w:rPr>
                <w:rFonts w:eastAsia="Calibri"/>
                <w:color w:val="000000"/>
                <w:sz w:val="24"/>
                <w:szCs w:val="24"/>
                <w:lang w:eastAsia="en-US"/>
              </w:rPr>
              <w:t>Успешное освоение программы учебного предмета</w:t>
            </w:r>
            <w:r w:rsidRPr="00381449">
              <w:rPr>
                <w:color w:val="000000"/>
                <w:sz w:val="24"/>
                <w:szCs w:val="24"/>
              </w:rPr>
              <w:t>:</w:t>
            </w:r>
          </w:p>
          <w:p w:rsidR="0070081B" w:rsidRPr="00E3284A" w:rsidRDefault="005664C7" w:rsidP="005664C7">
            <w:pPr>
              <w:widowControl/>
              <w:tabs>
                <w:tab w:val="left" w:pos="708"/>
              </w:tabs>
              <w:autoSpaceDE/>
              <w:adjustRightInd/>
              <w:jc w:val="both"/>
              <w:rPr>
                <w:rFonts w:eastAsia="Calibri"/>
                <w:sz w:val="22"/>
                <w:szCs w:val="22"/>
                <w:lang w:eastAsia="en-US"/>
              </w:rPr>
            </w:pPr>
            <w:r>
              <w:rPr>
                <w:rFonts w:eastAsia="Calibri"/>
                <w:sz w:val="22"/>
                <w:szCs w:val="22"/>
                <w:lang w:eastAsia="en-US"/>
              </w:rPr>
              <w:t>П</w:t>
            </w:r>
            <w:r w:rsidR="00A74C87" w:rsidRPr="00E3284A">
              <w:rPr>
                <w:rFonts w:eastAsia="Calibri"/>
                <w:sz w:val="22"/>
                <w:szCs w:val="22"/>
                <w:lang w:eastAsia="en-US"/>
              </w:rPr>
              <w:t>равоведение</w:t>
            </w:r>
          </w:p>
        </w:tc>
        <w:tc>
          <w:tcPr>
            <w:tcW w:w="2976" w:type="dxa"/>
            <w:vAlign w:val="center"/>
          </w:tcPr>
          <w:p w:rsidR="0070081B" w:rsidRPr="00E3284A" w:rsidRDefault="005664C7" w:rsidP="005664C7">
            <w:pPr>
              <w:widowControl/>
              <w:tabs>
                <w:tab w:val="left" w:pos="708"/>
              </w:tabs>
              <w:autoSpaceDE/>
              <w:adjustRightInd/>
              <w:jc w:val="both"/>
              <w:rPr>
                <w:rFonts w:eastAsia="Calibri"/>
                <w:sz w:val="22"/>
                <w:szCs w:val="22"/>
                <w:lang w:eastAsia="en-US"/>
              </w:rPr>
            </w:pPr>
            <w:r>
              <w:rPr>
                <w:rFonts w:eastAsia="Calibri"/>
                <w:sz w:val="22"/>
                <w:szCs w:val="22"/>
                <w:lang w:eastAsia="en-US"/>
              </w:rPr>
              <w:t>П</w:t>
            </w:r>
            <w:r w:rsidR="00744960" w:rsidRPr="00E3284A">
              <w:rPr>
                <w:rFonts w:eastAsia="Calibri"/>
                <w:sz w:val="22"/>
                <w:szCs w:val="22"/>
                <w:lang w:eastAsia="en-US"/>
              </w:rPr>
              <w:t>роизводственные практики,</w:t>
            </w:r>
            <w:r w:rsidR="00744960" w:rsidRPr="00E3284A">
              <w:t xml:space="preserve"> </w:t>
            </w:r>
            <w:r>
              <w:rPr>
                <w:rFonts w:eastAsia="Calibri"/>
                <w:sz w:val="22"/>
                <w:szCs w:val="22"/>
                <w:lang w:eastAsia="en-US"/>
              </w:rPr>
              <w:t>З</w:t>
            </w:r>
            <w:r w:rsidR="00744960" w:rsidRPr="00E3284A">
              <w:rPr>
                <w:rFonts w:eastAsia="Calibri"/>
                <w:sz w:val="22"/>
                <w:szCs w:val="22"/>
                <w:lang w:eastAsia="en-US"/>
              </w:rPr>
              <w:t>ащита выпускной квалификационной работы, включая подготовку к процедуре защиты и процедуру защиты</w:t>
            </w:r>
          </w:p>
        </w:tc>
        <w:tc>
          <w:tcPr>
            <w:tcW w:w="958" w:type="dxa"/>
            <w:vAlign w:val="center"/>
          </w:tcPr>
          <w:p w:rsidR="00E66237" w:rsidRDefault="00E66237" w:rsidP="000A2D2C">
            <w:pPr>
              <w:widowControl/>
              <w:tabs>
                <w:tab w:val="left" w:pos="708"/>
              </w:tabs>
              <w:autoSpaceDE/>
              <w:adjustRightInd/>
              <w:jc w:val="both"/>
              <w:rPr>
                <w:rFonts w:eastAsia="Calibri"/>
                <w:sz w:val="22"/>
                <w:szCs w:val="22"/>
                <w:lang w:eastAsia="en-US"/>
              </w:rPr>
            </w:pPr>
            <w:r w:rsidRPr="00E3284A">
              <w:rPr>
                <w:rFonts w:eastAsia="Calibri"/>
                <w:sz w:val="22"/>
                <w:szCs w:val="22"/>
                <w:lang w:eastAsia="en-US"/>
              </w:rPr>
              <w:t>ОПК-1</w:t>
            </w:r>
            <w:r>
              <w:rPr>
                <w:rFonts w:eastAsia="Calibri"/>
                <w:sz w:val="22"/>
                <w:szCs w:val="22"/>
                <w:lang w:eastAsia="en-US"/>
              </w:rPr>
              <w:t>,</w:t>
            </w:r>
          </w:p>
          <w:p w:rsidR="0070081B" w:rsidRPr="00E3284A" w:rsidRDefault="00A931E4" w:rsidP="000A2D2C">
            <w:pPr>
              <w:widowControl/>
              <w:tabs>
                <w:tab w:val="left" w:pos="708"/>
              </w:tabs>
              <w:autoSpaceDE/>
              <w:adjustRightInd/>
              <w:jc w:val="both"/>
              <w:rPr>
                <w:rFonts w:eastAsia="Calibri"/>
                <w:sz w:val="22"/>
                <w:szCs w:val="22"/>
                <w:lang w:val="en-US" w:eastAsia="en-US"/>
              </w:rPr>
            </w:pPr>
            <w:r w:rsidRPr="00E3284A">
              <w:rPr>
                <w:rFonts w:eastAsia="Calibri"/>
                <w:sz w:val="22"/>
                <w:szCs w:val="22"/>
                <w:lang w:eastAsia="en-US"/>
              </w:rPr>
              <w:t>П</w:t>
            </w:r>
            <w:r w:rsidR="0070081B" w:rsidRPr="00E3284A">
              <w:rPr>
                <w:rFonts w:eastAsia="Calibri"/>
                <w:sz w:val="22"/>
                <w:szCs w:val="22"/>
                <w:lang w:eastAsia="en-US"/>
              </w:rPr>
              <w:t>К-</w:t>
            </w:r>
            <w:r w:rsidR="007D5D26" w:rsidRPr="00E3284A">
              <w:rPr>
                <w:rFonts w:eastAsia="Calibri"/>
                <w:sz w:val="22"/>
                <w:szCs w:val="22"/>
                <w:lang w:eastAsia="en-US"/>
              </w:rPr>
              <w:t>8</w:t>
            </w:r>
            <w:r w:rsidR="0070081B" w:rsidRPr="00E3284A">
              <w:rPr>
                <w:rFonts w:eastAsia="Calibri"/>
                <w:sz w:val="22"/>
                <w:szCs w:val="22"/>
                <w:lang w:eastAsia="en-US"/>
              </w:rPr>
              <w:t>,</w:t>
            </w:r>
          </w:p>
          <w:p w:rsidR="00F3180F" w:rsidRPr="00E3284A" w:rsidRDefault="0070081B" w:rsidP="000A2D2C">
            <w:pPr>
              <w:widowControl/>
              <w:tabs>
                <w:tab w:val="left" w:pos="708"/>
              </w:tabs>
              <w:autoSpaceDE/>
              <w:adjustRightInd/>
              <w:jc w:val="both"/>
              <w:rPr>
                <w:rFonts w:eastAsia="Calibri"/>
                <w:sz w:val="22"/>
                <w:szCs w:val="22"/>
                <w:lang w:eastAsia="en-US"/>
              </w:rPr>
            </w:pPr>
            <w:r w:rsidRPr="00E3284A">
              <w:rPr>
                <w:rFonts w:eastAsia="Calibri"/>
                <w:sz w:val="22"/>
                <w:szCs w:val="22"/>
                <w:lang w:val="en-US" w:eastAsia="en-US"/>
              </w:rPr>
              <w:t>ПК-</w:t>
            </w:r>
            <w:r w:rsidR="00677BFE" w:rsidRPr="00E3284A">
              <w:rPr>
                <w:rFonts w:eastAsia="Calibri"/>
                <w:sz w:val="22"/>
                <w:szCs w:val="22"/>
                <w:lang w:eastAsia="en-US"/>
              </w:rPr>
              <w:t>11</w:t>
            </w:r>
            <w:r w:rsidR="00F3180F" w:rsidRPr="00E3284A">
              <w:rPr>
                <w:rFonts w:eastAsia="Calibri"/>
                <w:sz w:val="22"/>
                <w:szCs w:val="22"/>
                <w:lang w:eastAsia="en-US"/>
              </w:rPr>
              <w:t>,</w:t>
            </w:r>
          </w:p>
          <w:p w:rsidR="00677BFE" w:rsidRPr="00E3284A" w:rsidRDefault="00677BFE" w:rsidP="000A2D2C">
            <w:pPr>
              <w:widowControl/>
              <w:tabs>
                <w:tab w:val="left" w:pos="708"/>
              </w:tabs>
              <w:autoSpaceDE/>
              <w:adjustRightInd/>
              <w:jc w:val="both"/>
              <w:rPr>
                <w:rFonts w:eastAsia="Calibri"/>
                <w:sz w:val="22"/>
                <w:szCs w:val="22"/>
                <w:lang w:eastAsia="en-US"/>
              </w:rPr>
            </w:pPr>
          </w:p>
          <w:p w:rsidR="0070081B" w:rsidRPr="00E3284A" w:rsidRDefault="0070081B" w:rsidP="000A2D2C">
            <w:pPr>
              <w:widowControl/>
              <w:tabs>
                <w:tab w:val="left" w:pos="708"/>
              </w:tabs>
              <w:autoSpaceDE/>
              <w:adjustRightInd/>
              <w:jc w:val="both"/>
              <w:rPr>
                <w:rFonts w:eastAsia="Calibri"/>
                <w:sz w:val="22"/>
                <w:szCs w:val="22"/>
                <w:lang w:eastAsia="en-US"/>
              </w:rPr>
            </w:pPr>
          </w:p>
        </w:tc>
      </w:tr>
    </w:tbl>
    <w:p w:rsidR="0005539A" w:rsidRDefault="0005539A" w:rsidP="00677F9D">
      <w:pPr>
        <w:widowControl/>
        <w:autoSpaceDE/>
        <w:autoSpaceDN/>
        <w:adjustRightInd/>
        <w:ind w:firstLine="709"/>
        <w:contextualSpacing/>
        <w:jc w:val="both"/>
        <w:rPr>
          <w:rFonts w:eastAsia="Calibri"/>
          <w:b/>
          <w:color w:val="000000"/>
          <w:spacing w:val="4"/>
          <w:sz w:val="24"/>
          <w:szCs w:val="24"/>
          <w:lang w:eastAsia="en-US"/>
        </w:rPr>
      </w:pPr>
    </w:p>
    <w:p w:rsidR="007F4B97" w:rsidRPr="00E3284A" w:rsidRDefault="007F4B97" w:rsidP="00677F9D">
      <w:pPr>
        <w:widowControl/>
        <w:autoSpaceDE/>
        <w:autoSpaceDN/>
        <w:adjustRightInd/>
        <w:ind w:firstLine="709"/>
        <w:contextualSpacing/>
        <w:jc w:val="both"/>
        <w:rPr>
          <w:rFonts w:eastAsia="Calibri"/>
          <w:b/>
          <w:color w:val="000000"/>
          <w:spacing w:val="4"/>
          <w:sz w:val="24"/>
          <w:szCs w:val="24"/>
          <w:lang w:eastAsia="en-US"/>
        </w:rPr>
      </w:pPr>
      <w:r w:rsidRPr="00E3284A">
        <w:rPr>
          <w:rFonts w:eastAsia="Calibri"/>
          <w:b/>
          <w:color w:val="000000"/>
          <w:spacing w:val="4"/>
          <w:sz w:val="24"/>
          <w:szCs w:val="24"/>
          <w:lang w:eastAsia="en-US"/>
        </w:rPr>
        <w:t xml:space="preserve">4. </w:t>
      </w:r>
      <w:r w:rsidR="00BB6C9A" w:rsidRPr="00E3284A">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E3284A" w:rsidRDefault="00BB6C9A" w:rsidP="00A76E53">
      <w:pPr>
        <w:widowControl/>
        <w:autoSpaceDE/>
        <w:autoSpaceDN/>
        <w:adjustRightInd/>
        <w:ind w:firstLine="709"/>
        <w:jc w:val="both"/>
        <w:rPr>
          <w:rFonts w:eastAsia="Calibri"/>
          <w:color w:val="000000"/>
          <w:sz w:val="24"/>
          <w:szCs w:val="24"/>
          <w:lang w:eastAsia="en-US"/>
        </w:rPr>
      </w:pPr>
      <w:r w:rsidRPr="00E3284A">
        <w:rPr>
          <w:rFonts w:eastAsia="Calibri"/>
          <w:color w:val="000000"/>
          <w:sz w:val="24"/>
          <w:szCs w:val="24"/>
          <w:lang w:eastAsia="en-US"/>
        </w:rPr>
        <w:t xml:space="preserve">Объем учебной дисциплины </w:t>
      </w:r>
      <w:r w:rsidRPr="00E3284A">
        <w:rPr>
          <w:rFonts w:eastAsia="Calibri"/>
          <w:sz w:val="24"/>
          <w:szCs w:val="24"/>
          <w:lang w:eastAsia="en-US"/>
        </w:rPr>
        <w:t xml:space="preserve">– </w:t>
      </w:r>
      <w:r w:rsidR="0018315F">
        <w:rPr>
          <w:rFonts w:eastAsia="Calibri"/>
          <w:sz w:val="24"/>
          <w:szCs w:val="24"/>
          <w:lang w:eastAsia="en-US"/>
        </w:rPr>
        <w:t>3</w:t>
      </w:r>
      <w:r w:rsidRPr="00E3284A">
        <w:rPr>
          <w:rFonts w:eastAsia="Calibri"/>
          <w:sz w:val="24"/>
          <w:szCs w:val="24"/>
          <w:lang w:eastAsia="en-US"/>
        </w:rPr>
        <w:t xml:space="preserve"> зачетных единиц – </w:t>
      </w:r>
      <w:r w:rsidR="0018315F">
        <w:rPr>
          <w:rFonts w:eastAsia="Calibri"/>
          <w:sz w:val="24"/>
          <w:szCs w:val="24"/>
          <w:lang w:eastAsia="en-US"/>
        </w:rPr>
        <w:t>108</w:t>
      </w:r>
      <w:r w:rsidRPr="00E3284A">
        <w:rPr>
          <w:rFonts w:eastAsia="Calibri"/>
          <w:color w:val="000000"/>
          <w:sz w:val="24"/>
          <w:szCs w:val="24"/>
          <w:lang w:eastAsia="en-US"/>
        </w:rPr>
        <w:t xml:space="preserve"> академических часов</w:t>
      </w:r>
    </w:p>
    <w:p w:rsidR="00A32A5F" w:rsidRPr="00E3284A" w:rsidRDefault="00FB05DD" w:rsidP="00A76E53">
      <w:pPr>
        <w:widowControl/>
        <w:autoSpaceDE/>
        <w:autoSpaceDN/>
        <w:adjustRightInd/>
        <w:ind w:firstLine="709"/>
        <w:jc w:val="both"/>
        <w:rPr>
          <w:rFonts w:eastAsia="Calibri"/>
          <w:color w:val="000000"/>
          <w:sz w:val="24"/>
          <w:szCs w:val="24"/>
          <w:lang w:eastAsia="en-US"/>
        </w:rPr>
      </w:pPr>
      <w:r w:rsidRPr="00E3284A">
        <w:rPr>
          <w:rFonts w:eastAsia="Calibri"/>
          <w:color w:val="000000"/>
          <w:sz w:val="24"/>
          <w:szCs w:val="24"/>
          <w:lang w:eastAsia="en-US"/>
        </w:rPr>
        <w:t>Из них</w:t>
      </w:r>
      <w:r w:rsidRPr="00E3284A">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E3284A" w:rsidTr="00566F67">
        <w:tc>
          <w:tcPr>
            <w:tcW w:w="3940" w:type="dxa"/>
          </w:tcPr>
          <w:p w:rsidR="00A32A5F" w:rsidRPr="00E3284A" w:rsidRDefault="00A32A5F" w:rsidP="00330957">
            <w:pPr>
              <w:widowControl/>
              <w:autoSpaceDE/>
              <w:autoSpaceDN/>
              <w:adjustRightInd/>
              <w:jc w:val="both"/>
              <w:rPr>
                <w:rFonts w:eastAsia="Calibri"/>
                <w:color w:val="000000"/>
                <w:sz w:val="22"/>
                <w:szCs w:val="22"/>
                <w:lang w:eastAsia="en-US"/>
              </w:rPr>
            </w:pPr>
          </w:p>
        </w:tc>
        <w:tc>
          <w:tcPr>
            <w:tcW w:w="2409" w:type="dxa"/>
            <w:vAlign w:val="center"/>
          </w:tcPr>
          <w:p w:rsidR="00A32A5F" w:rsidRPr="00E3284A" w:rsidRDefault="00A32A5F" w:rsidP="00330957">
            <w:pPr>
              <w:widowControl/>
              <w:autoSpaceDE/>
              <w:autoSpaceDN/>
              <w:adjustRightInd/>
              <w:jc w:val="center"/>
              <w:rPr>
                <w:rFonts w:eastAsia="Calibri"/>
                <w:color w:val="000000"/>
                <w:sz w:val="22"/>
                <w:szCs w:val="22"/>
                <w:lang w:eastAsia="en-US"/>
              </w:rPr>
            </w:pPr>
            <w:r w:rsidRPr="00E3284A">
              <w:rPr>
                <w:rFonts w:eastAsia="Calibri"/>
                <w:color w:val="000000"/>
                <w:sz w:val="22"/>
                <w:szCs w:val="22"/>
                <w:lang w:eastAsia="en-US"/>
              </w:rPr>
              <w:t>Очная форма обучения</w:t>
            </w:r>
          </w:p>
        </w:tc>
        <w:tc>
          <w:tcPr>
            <w:tcW w:w="3402" w:type="dxa"/>
            <w:vAlign w:val="center"/>
          </w:tcPr>
          <w:p w:rsidR="00A32A5F" w:rsidRPr="00E3284A" w:rsidRDefault="00A32A5F" w:rsidP="00566F67">
            <w:pPr>
              <w:widowControl/>
              <w:autoSpaceDE/>
              <w:autoSpaceDN/>
              <w:adjustRightInd/>
              <w:jc w:val="center"/>
              <w:rPr>
                <w:rFonts w:eastAsia="Calibri"/>
                <w:color w:val="000000"/>
                <w:sz w:val="22"/>
                <w:szCs w:val="22"/>
                <w:lang w:eastAsia="en-US"/>
              </w:rPr>
            </w:pPr>
            <w:r w:rsidRPr="00E3284A">
              <w:rPr>
                <w:rFonts w:eastAsia="Calibri"/>
                <w:color w:val="000000"/>
                <w:sz w:val="22"/>
                <w:szCs w:val="22"/>
                <w:lang w:eastAsia="en-US"/>
              </w:rPr>
              <w:t>Заочная форма обучения</w:t>
            </w:r>
          </w:p>
        </w:tc>
      </w:tr>
      <w:tr w:rsidR="00A32A5F" w:rsidRPr="00E3284A" w:rsidTr="00566F67">
        <w:tc>
          <w:tcPr>
            <w:tcW w:w="3940" w:type="dxa"/>
          </w:tcPr>
          <w:p w:rsidR="00A32A5F" w:rsidRPr="00E3284A" w:rsidRDefault="00A32A5F" w:rsidP="00330957">
            <w:pPr>
              <w:widowControl/>
              <w:autoSpaceDE/>
              <w:autoSpaceDN/>
              <w:adjustRightInd/>
              <w:jc w:val="both"/>
              <w:rPr>
                <w:rFonts w:eastAsia="Calibri"/>
                <w:color w:val="000000"/>
                <w:sz w:val="22"/>
                <w:szCs w:val="22"/>
                <w:lang w:eastAsia="en-US"/>
              </w:rPr>
            </w:pPr>
            <w:r w:rsidRPr="00E3284A">
              <w:rPr>
                <w:rFonts w:eastAsia="Calibri"/>
                <w:color w:val="000000"/>
                <w:sz w:val="22"/>
                <w:szCs w:val="22"/>
                <w:lang w:eastAsia="en-US"/>
              </w:rPr>
              <w:t>Контактная работа</w:t>
            </w:r>
          </w:p>
        </w:tc>
        <w:tc>
          <w:tcPr>
            <w:tcW w:w="2409" w:type="dxa"/>
            <w:vAlign w:val="center"/>
          </w:tcPr>
          <w:p w:rsidR="00A32A5F" w:rsidRPr="00E3284A" w:rsidRDefault="00E055B6" w:rsidP="00622A7A">
            <w:pPr>
              <w:widowControl/>
              <w:autoSpaceDE/>
              <w:autoSpaceDN/>
              <w:adjustRightInd/>
              <w:jc w:val="center"/>
              <w:rPr>
                <w:rFonts w:eastAsia="Calibri"/>
                <w:sz w:val="22"/>
                <w:szCs w:val="22"/>
                <w:lang w:eastAsia="en-US"/>
              </w:rPr>
            </w:pPr>
            <w:r w:rsidRPr="00E3284A">
              <w:rPr>
                <w:rFonts w:eastAsia="Calibri"/>
                <w:sz w:val="22"/>
                <w:szCs w:val="22"/>
                <w:lang w:eastAsia="en-US"/>
              </w:rPr>
              <w:t>48</w:t>
            </w:r>
          </w:p>
        </w:tc>
        <w:tc>
          <w:tcPr>
            <w:tcW w:w="3402" w:type="dxa"/>
            <w:vAlign w:val="center"/>
          </w:tcPr>
          <w:p w:rsidR="00A32A5F" w:rsidRPr="00E3284A" w:rsidRDefault="009B0B97" w:rsidP="00D15473">
            <w:pPr>
              <w:widowControl/>
              <w:autoSpaceDE/>
              <w:autoSpaceDN/>
              <w:adjustRightInd/>
              <w:jc w:val="center"/>
              <w:rPr>
                <w:rFonts w:eastAsia="Calibri"/>
                <w:sz w:val="22"/>
                <w:szCs w:val="22"/>
                <w:lang w:eastAsia="en-US"/>
              </w:rPr>
            </w:pPr>
            <w:r w:rsidRPr="00E3284A">
              <w:rPr>
                <w:rFonts w:eastAsia="Calibri"/>
                <w:sz w:val="22"/>
                <w:szCs w:val="22"/>
                <w:lang w:eastAsia="en-US"/>
              </w:rPr>
              <w:t>1</w:t>
            </w:r>
            <w:r w:rsidR="00D15473" w:rsidRPr="00E3284A">
              <w:rPr>
                <w:rFonts w:eastAsia="Calibri"/>
                <w:sz w:val="22"/>
                <w:szCs w:val="22"/>
                <w:lang w:eastAsia="en-US"/>
              </w:rPr>
              <w:t>4</w:t>
            </w:r>
          </w:p>
        </w:tc>
      </w:tr>
      <w:tr w:rsidR="00A32A5F" w:rsidRPr="00E3284A" w:rsidTr="00566F67">
        <w:tc>
          <w:tcPr>
            <w:tcW w:w="3940" w:type="dxa"/>
          </w:tcPr>
          <w:p w:rsidR="00A32A5F" w:rsidRPr="00E3284A" w:rsidRDefault="00A32A5F" w:rsidP="00330957">
            <w:pPr>
              <w:widowControl/>
              <w:autoSpaceDE/>
              <w:autoSpaceDN/>
              <w:adjustRightInd/>
              <w:jc w:val="both"/>
              <w:rPr>
                <w:rFonts w:eastAsia="Calibri"/>
                <w:i/>
                <w:color w:val="000000"/>
                <w:sz w:val="22"/>
                <w:szCs w:val="22"/>
                <w:lang w:eastAsia="en-US"/>
              </w:rPr>
            </w:pPr>
            <w:r w:rsidRPr="00E3284A">
              <w:rPr>
                <w:rFonts w:eastAsia="Calibri"/>
                <w:i/>
                <w:color w:val="000000"/>
                <w:sz w:val="22"/>
                <w:szCs w:val="22"/>
                <w:lang w:eastAsia="en-US"/>
              </w:rPr>
              <w:t>Лекций</w:t>
            </w:r>
          </w:p>
        </w:tc>
        <w:tc>
          <w:tcPr>
            <w:tcW w:w="2409" w:type="dxa"/>
            <w:vAlign w:val="center"/>
          </w:tcPr>
          <w:p w:rsidR="00A32A5F" w:rsidRPr="00E3284A" w:rsidRDefault="005073BE" w:rsidP="00E055B6">
            <w:pPr>
              <w:widowControl/>
              <w:autoSpaceDE/>
              <w:autoSpaceDN/>
              <w:adjustRightInd/>
              <w:jc w:val="center"/>
              <w:rPr>
                <w:rFonts w:eastAsia="Calibri"/>
                <w:sz w:val="22"/>
                <w:szCs w:val="22"/>
                <w:lang w:eastAsia="en-US"/>
              </w:rPr>
            </w:pPr>
            <w:r w:rsidRPr="00E3284A">
              <w:rPr>
                <w:rFonts w:eastAsia="Calibri"/>
                <w:sz w:val="22"/>
                <w:szCs w:val="22"/>
                <w:lang w:eastAsia="en-US"/>
              </w:rPr>
              <w:t>1</w:t>
            </w:r>
            <w:r w:rsidR="00E055B6" w:rsidRPr="00E3284A">
              <w:rPr>
                <w:rFonts w:eastAsia="Calibri"/>
                <w:sz w:val="22"/>
                <w:szCs w:val="22"/>
                <w:lang w:eastAsia="en-US"/>
              </w:rPr>
              <w:t>6</w:t>
            </w:r>
          </w:p>
        </w:tc>
        <w:tc>
          <w:tcPr>
            <w:tcW w:w="3402" w:type="dxa"/>
            <w:vAlign w:val="center"/>
          </w:tcPr>
          <w:p w:rsidR="00A32A5F" w:rsidRPr="00E3284A" w:rsidRDefault="009B0B97" w:rsidP="00330957">
            <w:pPr>
              <w:widowControl/>
              <w:autoSpaceDE/>
              <w:autoSpaceDN/>
              <w:adjustRightInd/>
              <w:jc w:val="center"/>
              <w:rPr>
                <w:rFonts w:eastAsia="Calibri"/>
                <w:sz w:val="22"/>
                <w:szCs w:val="22"/>
                <w:lang w:eastAsia="en-US"/>
              </w:rPr>
            </w:pPr>
            <w:r w:rsidRPr="00E3284A">
              <w:rPr>
                <w:rFonts w:eastAsia="Calibri"/>
                <w:sz w:val="22"/>
                <w:szCs w:val="22"/>
                <w:lang w:eastAsia="en-US"/>
              </w:rPr>
              <w:t>4</w:t>
            </w:r>
          </w:p>
        </w:tc>
      </w:tr>
      <w:tr w:rsidR="00A32A5F" w:rsidRPr="00E3284A" w:rsidTr="00566F67">
        <w:tc>
          <w:tcPr>
            <w:tcW w:w="3940" w:type="dxa"/>
          </w:tcPr>
          <w:p w:rsidR="00A32A5F" w:rsidRPr="00E3284A" w:rsidRDefault="00A32A5F" w:rsidP="00330957">
            <w:pPr>
              <w:widowControl/>
              <w:autoSpaceDE/>
              <w:autoSpaceDN/>
              <w:adjustRightInd/>
              <w:jc w:val="both"/>
              <w:rPr>
                <w:rFonts w:eastAsia="Calibri"/>
                <w:i/>
                <w:color w:val="000000"/>
                <w:sz w:val="22"/>
                <w:szCs w:val="22"/>
                <w:lang w:eastAsia="en-US"/>
              </w:rPr>
            </w:pPr>
            <w:r w:rsidRPr="00E3284A">
              <w:rPr>
                <w:rFonts w:eastAsia="Calibri"/>
                <w:i/>
                <w:color w:val="000000"/>
                <w:sz w:val="22"/>
                <w:szCs w:val="22"/>
                <w:lang w:eastAsia="en-US"/>
              </w:rPr>
              <w:t>Лабораторных работ</w:t>
            </w:r>
          </w:p>
        </w:tc>
        <w:tc>
          <w:tcPr>
            <w:tcW w:w="2409" w:type="dxa"/>
            <w:vAlign w:val="center"/>
          </w:tcPr>
          <w:p w:rsidR="00A32A5F" w:rsidRPr="00E3284A" w:rsidRDefault="00240A81" w:rsidP="00330957">
            <w:pPr>
              <w:widowControl/>
              <w:autoSpaceDE/>
              <w:autoSpaceDN/>
              <w:adjustRightInd/>
              <w:jc w:val="center"/>
              <w:rPr>
                <w:rFonts w:eastAsia="Calibri"/>
                <w:sz w:val="22"/>
                <w:szCs w:val="22"/>
                <w:lang w:eastAsia="en-US"/>
              </w:rPr>
            </w:pPr>
            <w:r w:rsidRPr="00E3284A">
              <w:rPr>
                <w:rFonts w:eastAsia="Calibri"/>
                <w:sz w:val="22"/>
                <w:szCs w:val="22"/>
                <w:lang w:eastAsia="en-US"/>
              </w:rPr>
              <w:t>-</w:t>
            </w:r>
          </w:p>
        </w:tc>
        <w:tc>
          <w:tcPr>
            <w:tcW w:w="3402" w:type="dxa"/>
            <w:vAlign w:val="center"/>
          </w:tcPr>
          <w:p w:rsidR="00A32A5F" w:rsidRPr="00E3284A" w:rsidRDefault="0047633A" w:rsidP="00330957">
            <w:pPr>
              <w:widowControl/>
              <w:autoSpaceDE/>
              <w:autoSpaceDN/>
              <w:adjustRightInd/>
              <w:jc w:val="center"/>
              <w:rPr>
                <w:rFonts w:eastAsia="Calibri"/>
                <w:sz w:val="22"/>
                <w:szCs w:val="22"/>
                <w:lang w:eastAsia="en-US"/>
              </w:rPr>
            </w:pPr>
            <w:r w:rsidRPr="00E3284A">
              <w:rPr>
                <w:rFonts w:eastAsia="Calibri"/>
                <w:sz w:val="22"/>
                <w:szCs w:val="22"/>
                <w:lang w:eastAsia="en-US"/>
              </w:rPr>
              <w:t>-</w:t>
            </w:r>
          </w:p>
        </w:tc>
      </w:tr>
      <w:tr w:rsidR="00A32A5F" w:rsidRPr="00E3284A" w:rsidTr="00566F67">
        <w:tc>
          <w:tcPr>
            <w:tcW w:w="3940" w:type="dxa"/>
          </w:tcPr>
          <w:p w:rsidR="00A32A5F" w:rsidRPr="00E3284A" w:rsidRDefault="00A32A5F" w:rsidP="00330957">
            <w:pPr>
              <w:widowControl/>
              <w:autoSpaceDE/>
              <w:autoSpaceDN/>
              <w:adjustRightInd/>
              <w:jc w:val="both"/>
              <w:rPr>
                <w:rFonts w:eastAsia="Calibri"/>
                <w:i/>
                <w:color w:val="000000"/>
                <w:sz w:val="22"/>
                <w:szCs w:val="22"/>
                <w:lang w:eastAsia="en-US"/>
              </w:rPr>
            </w:pPr>
            <w:r w:rsidRPr="00E3284A">
              <w:rPr>
                <w:rFonts w:eastAsia="Calibri"/>
                <w:i/>
                <w:color w:val="000000"/>
                <w:sz w:val="22"/>
                <w:szCs w:val="22"/>
                <w:lang w:eastAsia="en-US"/>
              </w:rPr>
              <w:t>Практических занятий</w:t>
            </w:r>
          </w:p>
        </w:tc>
        <w:tc>
          <w:tcPr>
            <w:tcW w:w="2409" w:type="dxa"/>
            <w:vAlign w:val="center"/>
          </w:tcPr>
          <w:p w:rsidR="00A32A5F" w:rsidRPr="00E3284A" w:rsidRDefault="00E055B6" w:rsidP="00330957">
            <w:pPr>
              <w:widowControl/>
              <w:autoSpaceDE/>
              <w:autoSpaceDN/>
              <w:adjustRightInd/>
              <w:jc w:val="center"/>
              <w:rPr>
                <w:rFonts w:eastAsia="Calibri"/>
                <w:sz w:val="22"/>
                <w:szCs w:val="22"/>
                <w:lang w:eastAsia="en-US"/>
              </w:rPr>
            </w:pPr>
            <w:r w:rsidRPr="00E3284A">
              <w:rPr>
                <w:rFonts w:eastAsia="Calibri"/>
                <w:sz w:val="22"/>
                <w:szCs w:val="22"/>
                <w:lang w:eastAsia="en-US"/>
              </w:rPr>
              <w:t>32</w:t>
            </w:r>
          </w:p>
        </w:tc>
        <w:tc>
          <w:tcPr>
            <w:tcW w:w="3402" w:type="dxa"/>
            <w:vAlign w:val="center"/>
          </w:tcPr>
          <w:p w:rsidR="00A32A5F" w:rsidRPr="00E3284A" w:rsidRDefault="00D15473" w:rsidP="00330957">
            <w:pPr>
              <w:widowControl/>
              <w:autoSpaceDE/>
              <w:autoSpaceDN/>
              <w:adjustRightInd/>
              <w:jc w:val="center"/>
              <w:rPr>
                <w:rFonts w:eastAsia="Calibri"/>
                <w:sz w:val="22"/>
                <w:szCs w:val="22"/>
                <w:lang w:eastAsia="en-US"/>
              </w:rPr>
            </w:pPr>
            <w:r w:rsidRPr="00E3284A">
              <w:rPr>
                <w:rFonts w:eastAsia="Calibri"/>
                <w:sz w:val="22"/>
                <w:szCs w:val="22"/>
                <w:lang w:eastAsia="en-US"/>
              </w:rPr>
              <w:t>10</w:t>
            </w:r>
          </w:p>
        </w:tc>
      </w:tr>
      <w:tr w:rsidR="00A32A5F" w:rsidRPr="00E3284A" w:rsidTr="00566F67">
        <w:tc>
          <w:tcPr>
            <w:tcW w:w="3940" w:type="dxa"/>
          </w:tcPr>
          <w:p w:rsidR="00A32A5F" w:rsidRPr="00E3284A" w:rsidRDefault="00A32A5F" w:rsidP="00330957">
            <w:pPr>
              <w:widowControl/>
              <w:autoSpaceDE/>
              <w:autoSpaceDN/>
              <w:adjustRightInd/>
              <w:jc w:val="both"/>
              <w:rPr>
                <w:rFonts w:eastAsia="Calibri"/>
                <w:color w:val="000000"/>
                <w:sz w:val="22"/>
                <w:szCs w:val="22"/>
                <w:lang w:eastAsia="en-US"/>
              </w:rPr>
            </w:pPr>
            <w:r w:rsidRPr="00E3284A">
              <w:rPr>
                <w:rFonts w:eastAsia="Calibri"/>
                <w:color w:val="000000"/>
                <w:sz w:val="22"/>
                <w:szCs w:val="22"/>
                <w:lang w:eastAsia="en-US"/>
              </w:rPr>
              <w:t>Самостоятельная работа обучающихся</w:t>
            </w:r>
          </w:p>
        </w:tc>
        <w:tc>
          <w:tcPr>
            <w:tcW w:w="2409" w:type="dxa"/>
            <w:vAlign w:val="center"/>
          </w:tcPr>
          <w:p w:rsidR="00A32A5F" w:rsidRPr="00E3284A" w:rsidRDefault="00FC5816" w:rsidP="00622A7A">
            <w:pPr>
              <w:widowControl/>
              <w:autoSpaceDE/>
              <w:autoSpaceDN/>
              <w:adjustRightInd/>
              <w:jc w:val="center"/>
              <w:rPr>
                <w:rFonts w:eastAsia="Calibri"/>
                <w:sz w:val="22"/>
                <w:szCs w:val="22"/>
                <w:lang w:eastAsia="en-US"/>
              </w:rPr>
            </w:pPr>
            <w:r>
              <w:rPr>
                <w:rFonts w:eastAsia="Calibri"/>
                <w:sz w:val="22"/>
                <w:szCs w:val="22"/>
                <w:lang w:eastAsia="en-US"/>
              </w:rPr>
              <w:t>60</w:t>
            </w:r>
          </w:p>
        </w:tc>
        <w:tc>
          <w:tcPr>
            <w:tcW w:w="3402" w:type="dxa"/>
            <w:vAlign w:val="center"/>
          </w:tcPr>
          <w:p w:rsidR="00A32A5F" w:rsidRPr="00E3284A" w:rsidRDefault="00FC5816" w:rsidP="00D15473">
            <w:pPr>
              <w:widowControl/>
              <w:autoSpaceDE/>
              <w:autoSpaceDN/>
              <w:adjustRightInd/>
              <w:jc w:val="center"/>
              <w:rPr>
                <w:rFonts w:eastAsia="Calibri"/>
                <w:sz w:val="22"/>
                <w:szCs w:val="22"/>
                <w:lang w:eastAsia="en-US"/>
              </w:rPr>
            </w:pPr>
            <w:r>
              <w:rPr>
                <w:rFonts w:eastAsia="Calibri"/>
                <w:sz w:val="22"/>
                <w:szCs w:val="22"/>
                <w:lang w:eastAsia="en-US"/>
              </w:rPr>
              <w:t>90</w:t>
            </w:r>
          </w:p>
        </w:tc>
      </w:tr>
      <w:tr w:rsidR="0047633A" w:rsidRPr="00E3284A" w:rsidTr="00566F67">
        <w:tc>
          <w:tcPr>
            <w:tcW w:w="3940" w:type="dxa"/>
          </w:tcPr>
          <w:p w:rsidR="0047633A" w:rsidRPr="00E3284A" w:rsidRDefault="0047633A" w:rsidP="00FC5816">
            <w:pPr>
              <w:widowControl/>
              <w:autoSpaceDE/>
              <w:autoSpaceDN/>
              <w:adjustRightInd/>
              <w:jc w:val="both"/>
              <w:rPr>
                <w:rFonts w:eastAsia="Calibri"/>
                <w:color w:val="000000"/>
                <w:sz w:val="22"/>
                <w:szCs w:val="22"/>
                <w:lang w:eastAsia="en-US"/>
              </w:rPr>
            </w:pPr>
            <w:r w:rsidRPr="00E3284A">
              <w:rPr>
                <w:rFonts w:eastAsia="Calibri"/>
                <w:color w:val="000000"/>
                <w:sz w:val="22"/>
                <w:szCs w:val="22"/>
                <w:lang w:eastAsia="en-US"/>
              </w:rPr>
              <w:t>Контроль</w:t>
            </w:r>
            <w:r w:rsidR="00EA565F" w:rsidRPr="00E3284A">
              <w:rPr>
                <w:rFonts w:eastAsia="Calibri"/>
                <w:color w:val="000000"/>
                <w:sz w:val="22"/>
                <w:szCs w:val="22"/>
                <w:lang w:eastAsia="en-US"/>
              </w:rPr>
              <w:t xml:space="preserve"> </w:t>
            </w:r>
            <w:r w:rsidR="00FE6E5F" w:rsidRPr="00E3284A">
              <w:rPr>
                <w:rFonts w:eastAsia="Calibri"/>
                <w:color w:val="000000"/>
                <w:sz w:val="22"/>
                <w:szCs w:val="22"/>
                <w:lang w:eastAsia="en-US"/>
              </w:rPr>
              <w:t>(</w:t>
            </w:r>
            <w:r w:rsidR="00FC5816">
              <w:rPr>
                <w:rFonts w:eastAsia="Calibri"/>
                <w:color w:val="000000"/>
                <w:sz w:val="22"/>
                <w:szCs w:val="22"/>
                <w:lang w:eastAsia="en-US"/>
              </w:rPr>
              <w:t>зачет</w:t>
            </w:r>
            <w:r w:rsidR="00FE6E5F" w:rsidRPr="00E3284A">
              <w:rPr>
                <w:rFonts w:eastAsia="Calibri"/>
                <w:color w:val="000000"/>
                <w:sz w:val="22"/>
                <w:szCs w:val="22"/>
                <w:lang w:eastAsia="en-US"/>
              </w:rPr>
              <w:t>)</w:t>
            </w:r>
          </w:p>
        </w:tc>
        <w:tc>
          <w:tcPr>
            <w:tcW w:w="2409" w:type="dxa"/>
            <w:vAlign w:val="center"/>
          </w:tcPr>
          <w:p w:rsidR="0047633A" w:rsidRPr="00E3284A" w:rsidRDefault="006C4562" w:rsidP="00622A7A">
            <w:pPr>
              <w:widowControl/>
              <w:autoSpaceDE/>
              <w:autoSpaceDN/>
              <w:adjustRightInd/>
              <w:jc w:val="center"/>
              <w:rPr>
                <w:rFonts w:eastAsia="Calibri"/>
                <w:sz w:val="22"/>
                <w:szCs w:val="22"/>
                <w:lang w:eastAsia="en-US"/>
              </w:rPr>
            </w:pPr>
            <w:r>
              <w:rPr>
                <w:rFonts w:eastAsia="Calibri"/>
                <w:color w:val="000000"/>
                <w:sz w:val="22"/>
                <w:szCs w:val="22"/>
                <w:lang w:eastAsia="en-US"/>
              </w:rPr>
              <w:t>-</w:t>
            </w:r>
          </w:p>
        </w:tc>
        <w:tc>
          <w:tcPr>
            <w:tcW w:w="3402" w:type="dxa"/>
            <w:vAlign w:val="center"/>
          </w:tcPr>
          <w:p w:rsidR="0047633A" w:rsidRPr="00E3284A" w:rsidRDefault="00FC5816" w:rsidP="00330957">
            <w:pPr>
              <w:widowControl/>
              <w:autoSpaceDE/>
              <w:autoSpaceDN/>
              <w:adjustRightInd/>
              <w:jc w:val="center"/>
              <w:rPr>
                <w:rFonts w:eastAsia="Calibri"/>
                <w:sz w:val="22"/>
                <w:szCs w:val="22"/>
                <w:lang w:eastAsia="en-US"/>
              </w:rPr>
            </w:pPr>
            <w:r>
              <w:rPr>
                <w:rFonts w:eastAsia="Calibri"/>
                <w:sz w:val="22"/>
                <w:szCs w:val="22"/>
                <w:lang w:eastAsia="en-US"/>
              </w:rPr>
              <w:t>4</w:t>
            </w:r>
          </w:p>
        </w:tc>
      </w:tr>
      <w:tr w:rsidR="00A32A5F" w:rsidRPr="00E3284A" w:rsidTr="00566F67">
        <w:tc>
          <w:tcPr>
            <w:tcW w:w="3940" w:type="dxa"/>
            <w:vAlign w:val="center"/>
          </w:tcPr>
          <w:p w:rsidR="00A32A5F" w:rsidRPr="00E3284A" w:rsidRDefault="00A32A5F" w:rsidP="00330957">
            <w:pPr>
              <w:widowControl/>
              <w:autoSpaceDE/>
              <w:autoSpaceDN/>
              <w:adjustRightInd/>
              <w:rPr>
                <w:rFonts w:eastAsia="Calibri"/>
                <w:color w:val="000000"/>
                <w:sz w:val="22"/>
                <w:szCs w:val="22"/>
                <w:lang w:eastAsia="en-US"/>
              </w:rPr>
            </w:pPr>
            <w:r w:rsidRPr="00E3284A">
              <w:rPr>
                <w:rFonts w:eastAsia="Calibri"/>
                <w:color w:val="000000"/>
                <w:sz w:val="22"/>
                <w:szCs w:val="22"/>
                <w:lang w:eastAsia="en-US"/>
              </w:rPr>
              <w:t>Формы промежуточной аттестации</w:t>
            </w:r>
          </w:p>
        </w:tc>
        <w:tc>
          <w:tcPr>
            <w:tcW w:w="2409" w:type="dxa"/>
            <w:vAlign w:val="center"/>
          </w:tcPr>
          <w:p w:rsidR="00A32A5F" w:rsidRPr="00E3284A" w:rsidRDefault="00FC5816" w:rsidP="000E480D">
            <w:pPr>
              <w:widowControl/>
              <w:autoSpaceDE/>
              <w:autoSpaceDN/>
              <w:adjustRightInd/>
              <w:jc w:val="center"/>
              <w:rPr>
                <w:rFonts w:eastAsia="Calibri"/>
                <w:sz w:val="22"/>
                <w:szCs w:val="22"/>
                <w:lang w:eastAsia="en-US"/>
              </w:rPr>
            </w:pPr>
            <w:r>
              <w:rPr>
                <w:rFonts w:eastAsia="Calibri"/>
                <w:sz w:val="22"/>
                <w:szCs w:val="22"/>
                <w:lang w:eastAsia="en-US"/>
              </w:rPr>
              <w:t xml:space="preserve">Зачет </w:t>
            </w:r>
            <w:r w:rsidR="00783D3E" w:rsidRPr="00E3284A">
              <w:rPr>
                <w:rFonts w:eastAsia="Calibri"/>
                <w:sz w:val="22"/>
                <w:szCs w:val="22"/>
                <w:lang w:eastAsia="en-US"/>
              </w:rPr>
              <w:t xml:space="preserve">в </w:t>
            </w:r>
            <w:r w:rsidR="000E480D" w:rsidRPr="00E3284A">
              <w:rPr>
                <w:rFonts w:eastAsia="Calibri"/>
                <w:sz w:val="22"/>
                <w:szCs w:val="22"/>
                <w:lang w:eastAsia="en-US"/>
              </w:rPr>
              <w:t>3</w:t>
            </w:r>
            <w:r w:rsidR="00783D3E" w:rsidRPr="00E3284A">
              <w:rPr>
                <w:rFonts w:eastAsia="Calibri"/>
                <w:sz w:val="22"/>
                <w:szCs w:val="22"/>
                <w:lang w:eastAsia="en-US"/>
              </w:rPr>
              <w:t xml:space="preserve"> семестре</w:t>
            </w:r>
          </w:p>
        </w:tc>
        <w:tc>
          <w:tcPr>
            <w:tcW w:w="3402" w:type="dxa"/>
            <w:vAlign w:val="center"/>
          </w:tcPr>
          <w:p w:rsidR="00A32A5F" w:rsidRPr="00E3284A" w:rsidRDefault="00FC5816" w:rsidP="008E7F21">
            <w:pPr>
              <w:widowControl/>
              <w:autoSpaceDE/>
              <w:autoSpaceDN/>
              <w:adjustRightInd/>
              <w:jc w:val="center"/>
              <w:rPr>
                <w:rFonts w:eastAsia="Calibri"/>
                <w:sz w:val="22"/>
                <w:szCs w:val="22"/>
                <w:lang w:eastAsia="en-US"/>
              </w:rPr>
            </w:pPr>
            <w:r>
              <w:rPr>
                <w:rFonts w:eastAsia="Calibri"/>
                <w:color w:val="000000"/>
                <w:sz w:val="22"/>
                <w:szCs w:val="22"/>
                <w:lang w:eastAsia="en-US"/>
              </w:rPr>
              <w:t xml:space="preserve">Зачет </w:t>
            </w:r>
            <w:r w:rsidR="008E7F21">
              <w:rPr>
                <w:rFonts w:eastAsia="Calibri"/>
                <w:sz w:val="22"/>
                <w:szCs w:val="22"/>
                <w:lang w:eastAsia="en-US"/>
              </w:rPr>
              <w:t>в 4</w:t>
            </w:r>
            <w:r w:rsidR="008E7F21" w:rsidRPr="00E3284A">
              <w:rPr>
                <w:rFonts w:eastAsia="Calibri"/>
                <w:sz w:val="22"/>
                <w:szCs w:val="22"/>
                <w:lang w:eastAsia="en-US"/>
              </w:rPr>
              <w:t xml:space="preserve"> семестре</w:t>
            </w:r>
          </w:p>
        </w:tc>
      </w:tr>
    </w:tbl>
    <w:p w:rsidR="0005539A" w:rsidRDefault="0005539A" w:rsidP="00677F9D">
      <w:pPr>
        <w:keepNext/>
        <w:ind w:firstLine="709"/>
        <w:jc w:val="both"/>
        <w:rPr>
          <w:b/>
          <w:color w:val="000000"/>
          <w:sz w:val="24"/>
          <w:szCs w:val="24"/>
        </w:rPr>
      </w:pPr>
    </w:p>
    <w:p w:rsidR="007F4B97" w:rsidRPr="00E3284A" w:rsidRDefault="0047572F" w:rsidP="00677F9D">
      <w:pPr>
        <w:keepNext/>
        <w:ind w:firstLine="709"/>
        <w:jc w:val="both"/>
        <w:rPr>
          <w:rFonts w:eastAsia="Calibri"/>
          <w:b/>
          <w:color w:val="000000"/>
          <w:sz w:val="24"/>
          <w:szCs w:val="24"/>
        </w:rPr>
      </w:pPr>
      <w:r w:rsidRPr="00E3284A">
        <w:rPr>
          <w:b/>
          <w:color w:val="000000"/>
          <w:sz w:val="24"/>
          <w:szCs w:val="24"/>
        </w:rPr>
        <w:t xml:space="preserve">5. </w:t>
      </w:r>
      <w:r w:rsidR="0047633A" w:rsidRPr="00E3284A">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539A" w:rsidRDefault="0005539A" w:rsidP="00623D1E">
      <w:pPr>
        <w:tabs>
          <w:tab w:val="left" w:pos="900"/>
        </w:tabs>
        <w:ind w:firstLine="709"/>
        <w:jc w:val="both"/>
        <w:rPr>
          <w:b/>
          <w:color w:val="000000"/>
          <w:sz w:val="24"/>
          <w:szCs w:val="24"/>
        </w:rPr>
      </w:pPr>
    </w:p>
    <w:p w:rsidR="00243892" w:rsidRDefault="00114770" w:rsidP="00623D1E">
      <w:pPr>
        <w:tabs>
          <w:tab w:val="left" w:pos="900"/>
        </w:tabs>
        <w:ind w:firstLine="709"/>
        <w:jc w:val="both"/>
        <w:rPr>
          <w:b/>
          <w:color w:val="000000"/>
          <w:sz w:val="24"/>
          <w:szCs w:val="24"/>
        </w:rPr>
      </w:pPr>
      <w:r w:rsidRPr="00E3284A">
        <w:rPr>
          <w:b/>
          <w:color w:val="000000"/>
          <w:sz w:val="24"/>
          <w:szCs w:val="24"/>
        </w:rPr>
        <w:t>5.1. Тематически</w:t>
      </w:r>
      <w:r w:rsidR="00FC1643" w:rsidRPr="00E3284A">
        <w:rPr>
          <w:b/>
          <w:color w:val="000000"/>
          <w:sz w:val="24"/>
          <w:szCs w:val="24"/>
        </w:rPr>
        <w:t>й план для очной формы обучения</w:t>
      </w:r>
    </w:p>
    <w:p w:rsidR="0005539A" w:rsidRPr="00E3284A" w:rsidRDefault="0005539A" w:rsidP="00623D1E">
      <w:pPr>
        <w:tabs>
          <w:tab w:val="left" w:pos="900"/>
        </w:tabs>
        <w:ind w:firstLine="709"/>
        <w:jc w:val="both"/>
        <w:rPr>
          <w:b/>
          <w:color w:val="000000"/>
          <w:sz w:val="24"/>
          <w:szCs w:val="24"/>
        </w:rPr>
      </w:pPr>
    </w:p>
    <w:tbl>
      <w:tblPr>
        <w:tblW w:w="9761" w:type="dxa"/>
        <w:tblLayout w:type="fixed"/>
        <w:tblLook w:val="00A0" w:firstRow="1" w:lastRow="0" w:firstColumn="1" w:lastColumn="0" w:noHBand="0" w:noVBand="0"/>
      </w:tblPr>
      <w:tblGrid>
        <w:gridCol w:w="4786"/>
        <w:gridCol w:w="1715"/>
        <w:gridCol w:w="709"/>
        <w:gridCol w:w="567"/>
        <w:gridCol w:w="567"/>
        <w:gridCol w:w="709"/>
        <w:gridCol w:w="708"/>
      </w:tblGrid>
      <w:tr w:rsidR="00DA489D" w:rsidRPr="00941219" w:rsidTr="000A2D2C">
        <w:trPr>
          <w:trHeight w:val="110"/>
        </w:trPr>
        <w:tc>
          <w:tcPr>
            <w:tcW w:w="9761" w:type="dxa"/>
            <w:gridSpan w:val="7"/>
            <w:tcBorders>
              <w:top w:val="single" w:sz="8" w:space="0" w:color="auto"/>
              <w:left w:val="single" w:sz="8" w:space="0" w:color="auto"/>
              <w:bottom w:val="single" w:sz="8" w:space="0" w:color="auto"/>
              <w:right w:val="single" w:sz="8" w:space="0" w:color="auto"/>
            </w:tcBorders>
            <w:vAlign w:val="center"/>
          </w:tcPr>
          <w:p w:rsidR="00DA489D" w:rsidRDefault="00DA489D" w:rsidP="00D15CB6">
            <w:pPr>
              <w:widowControl/>
              <w:autoSpaceDE/>
              <w:autoSpaceDN/>
              <w:adjustRightInd/>
              <w:jc w:val="both"/>
              <w:rPr>
                <w:b/>
                <w:bCs/>
                <w:sz w:val="24"/>
                <w:szCs w:val="24"/>
              </w:rPr>
            </w:pPr>
            <w:r w:rsidRPr="00941219">
              <w:rPr>
                <w:b/>
                <w:bCs/>
                <w:sz w:val="24"/>
                <w:szCs w:val="24"/>
              </w:rPr>
              <w:t xml:space="preserve">Семестр </w:t>
            </w:r>
            <w:r w:rsidR="00D15CB6" w:rsidRPr="00941219">
              <w:rPr>
                <w:b/>
                <w:bCs/>
                <w:sz w:val="24"/>
                <w:szCs w:val="24"/>
              </w:rPr>
              <w:t>3</w:t>
            </w:r>
          </w:p>
          <w:p w:rsidR="0005539A" w:rsidRPr="00941219" w:rsidRDefault="0005539A" w:rsidP="00D15CB6">
            <w:pPr>
              <w:widowControl/>
              <w:autoSpaceDE/>
              <w:autoSpaceDN/>
              <w:adjustRightInd/>
              <w:jc w:val="both"/>
              <w:rPr>
                <w:b/>
                <w:bCs/>
                <w:sz w:val="24"/>
                <w:szCs w:val="24"/>
              </w:rPr>
            </w:pPr>
          </w:p>
        </w:tc>
      </w:tr>
      <w:tr w:rsidR="00DA489D" w:rsidRPr="00941219" w:rsidTr="000A2D2C">
        <w:trPr>
          <w:trHeight w:val="199"/>
        </w:trPr>
        <w:tc>
          <w:tcPr>
            <w:tcW w:w="4786" w:type="dxa"/>
            <w:tcBorders>
              <w:top w:val="single" w:sz="8" w:space="0" w:color="auto"/>
              <w:left w:val="single" w:sz="8" w:space="0" w:color="auto"/>
              <w:bottom w:val="single" w:sz="8" w:space="0" w:color="auto"/>
              <w:right w:val="single" w:sz="8" w:space="0" w:color="auto"/>
            </w:tcBorders>
            <w:vAlign w:val="center"/>
          </w:tcPr>
          <w:p w:rsidR="00DA489D" w:rsidRPr="00941219" w:rsidRDefault="00DA489D" w:rsidP="00783D3E">
            <w:pPr>
              <w:widowControl/>
              <w:autoSpaceDE/>
              <w:autoSpaceDN/>
              <w:adjustRightInd/>
              <w:jc w:val="both"/>
              <w:rPr>
                <w:sz w:val="24"/>
                <w:szCs w:val="24"/>
              </w:rPr>
            </w:pPr>
            <w:r w:rsidRPr="00941219">
              <w:rPr>
                <w:sz w:val="24"/>
                <w:szCs w:val="24"/>
              </w:rPr>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A489D" w:rsidRPr="00941219" w:rsidRDefault="00DA489D" w:rsidP="00783D3E">
            <w:pPr>
              <w:widowControl/>
              <w:autoSpaceDE/>
              <w:autoSpaceDN/>
              <w:adjustRightInd/>
              <w:jc w:val="both"/>
              <w:rPr>
                <w:sz w:val="24"/>
                <w:szCs w:val="24"/>
              </w:rPr>
            </w:pPr>
            <w:r w:rsidRPr="00941219">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sz w:val="24"/>
                <w:szCs w:val="24"/>
              </w:rPr>
            </w:pPr>
            <w:r w:rsidRPr="00941219">
              <w:rPr>
                <w:sz w:val="24"/>
                <w:szCs w:val="24"/>
              </w:rPr>
              <w:t>Лек</w:t>
            </w:r>
          </w:p>
        </w:tc>
        <w:tc>
          <w:tcPr>
            <w:tcW w:w="567"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sz w:val="24"/>
                <w:szCs w:val="24"/>
              </w:rPr>
            </w:pPr>
            <w:r w:rsidRPr="00941219">
              <w:rPr>
                <w:sz w:val="24"/>
                <w:szCs w:val="24"/>
              </w:rPr>
              <w:t>Лаб</w:t>
            </w:r>
          </w:p>
        </w:tc>
        <w:tc>
          <w:tcPr>
            <w:tcW w:w="567"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sz w:val="24"/>
                <w:szCs w:val="24"/>
              </w:rPr>
            </w:pPr>
            <w:r w:rsidRPr="00941219">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sz w:val="24"/>
                <w:szCs w:val="24"/>
              </w:rPr>
            </w:pPr>
            <w:r w:rsidRPr="00941219">
              <w:rPr>
                <w:sz w:val="24"/>
                <w:szCs w:val="24"/>
              </w:rPr>
              <w:t>СРС</w:t>
            </w:r>
          </w:p>
        </w:tc>
        <w:tc>
          <w:tcPr>
            <w:tcW w:w="708"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b/>
                <w:bCs/>
                <w:sz w:val="24"/>
                <w:szCs w:val="24"/>
              </w:rPr>
            </w:pPr>
            <w:r w:rsidRPr="00941219">
              <w:rPr>
                <w:b/>
                <w:bCs/>
                <w:sz w:val="24"/>
                <w:szCs w:val="24"/>
              </w:rPr>
              <w:t>Всего</w:t>
            </w:r>
          </w:p>
        </w:tc>
      </w:tr>
      <w:tr w:rsidR="006722AB" w:rsidRPr="00941219" w:rsidTr="000A2D2C">
        <w:trPr>
          <w:trHeight w:val="201"/>
        </w:trPr>
        <w:tc>
          <w:tcPr>
            <w:tcW w:w="9761" w:type="dxa"/>
            <w:gridSpan w:val="7"/>
            <w:tcBorders>
              <w:top w:val="single" w:sz="8" w:space="0" w:color="auto"/>
              <w:left w:val="single" w:sz="8" w:space="0" w:color="auto"/>
              <w:bottom w:val="single" w:sz="8" w:space="0" w:color="auto"/>
              <w:right w:val="single" w:sz="8" w:space="0" w:color="auto"/>
            </w:tcBorders>
            <w:vAlign w:val="center"/>
          </w:tcPr>
          <w:p w:rsidR="006722AB" w:rsidRPr="00941219" w:rsidRDefault="000276DD" w:rsidP="007D21F4">
            <w:pPr>
              <w:widowControl/>
              <w:autoSpaceDE/>
              <w:autoSpaceDN/>
              <w:adjustRightInd/>
              <w:jc w:val="center"/>
              <w:rPr>
                <w:b/>
                <w:bCs/>
                <w:sz w:val="24"/>
                <w:szCs w:val="24"/>
              </w:rPr>
            </w:pPr>
            <w:r w:rsidRPr="00941219">
              <w:rPr>
                <w:sz w:val="24"/>
                <w:szCs w:val="24"/>
              </w:rPr>
              <w:t>Раздел I. Основы документационного обеспечения управления</w:t>
            </w:r>
          </w:p>
        </w:tc>
      </w:tr>
      <w:tr w:rsidR="00060A01" w:rsidRPr="00941219" w:rsidTr="000A2D2C">
        <w:trPr>
          <w:trHeight w:val="148"/>
        </w:trPr>
        <w:tc>
          <w:tcPr>
            <w:tcW w:w="4786" w:type="dxa"/>
            <w:vMerge w:val="restart"/>
            <w:tcBorders>
              <w:top w:val="single" w:sz="8" w:space="0" w:color="auto"/>
              <w:left w:val="single" w:sz="8" w:space="0" w:color="auto"/>
              <w:right w:val="single" w:sz="8" w:space="0" w:color="auto"/>
            </w:tcBorders>
            <w:shd w:val="clear" w:color="auto" w:fill="auto"/>
            <w:vAlign w:val="center"/>
          </w:tcPr>
          <w:p w:rsidR="00060A01" w:rsidRPr="00941219" w:rsidRDefault="002115CD" w:rsidP="00CA047C">
            <w:pPr>
              <w:widowControl/>
              <w:autoSpaceDE/>
              <w:autoSpaceDN/>
              <w:adjustRightInd/>
              <w:jc w:val="both"/>
              <w:rPr>
                <w:sz w:val="24"/>
                <w:szCs w:val="24"/>
              </w:rPr>
            </w:pPr>
            <w:r w:rsidRPr="00941219">
              <w:rPr>
                <w:sz w:val="24"/>
                <w:szCs w:val="24"/>
              </w:rPr>
              <w:t>Тема 1</w:t>
            </w:r>
            <w:r w:rsidR="002414C4">
              <w:rPr>
                <w:sz w:val="24"/>
                <w:szCs w:val="24"/>
              </w:rPr>
              <w:t>.</w:t>
            </w:r>
            <w:r w:rsidRPr="00941219">
              <w:rPr>
                <w:sz w:val="24"/>
                <w:szCs w:val="24"/>
              </w:rPr>
              <w:t xml:space="preserve">1 </w:t>
            </w:r>
            <w:r w:rsidR="00CA047C">
              <w:rPr>
                <w:sz w:val="24"/>
                <w:szCs w:val="24"/>
              </w:rPr>
              <w:t>П</w:t>
            </w:r>
            <w:r w:rsidR="002414C4">
              <w:rPr>
                <w:sz w:val="24"/>
                <w:szCs w:val="24"/>
              </w:rPr>
              <w:t>онятие и содержание делопроизводства в организации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941219" w:rsidRDefault="00060A01" w:rsidP="00407404">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9D4DB4" w:rsidP="00486EA4">
            <w:pPr>
              <w:widowControl/>
              <w:autoSpaceDE/>
              <w:autoSpaceDN/>
              <w:adjustRightInd/>
              <w:jc w:val="center"/>
              <w:rPr>
                <w:sz w:val="24"/>
                <w:szCs w:val="24"/>
              </w:rPr>
            </w:pPr>
            <w:r w:rsidRPr="00941219">
              <w:rPr>
                <w:sz w:val="24"/>
                <w:szCs w:val="24"/>
                <w:lang w:val="en-US"/>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9D4DB4" w:rsidP="00486EA4">
            <w:pPr>
              <w:widowControl/>
              <w:autoSpaceDE/>
              <w:autoSpaceDN/>
              <w:adjustRightInd/>
              <w:jc w:val="center"/>
              <w:rPr>
                <w:sz w:val="24"/>
                <w:szCs w:val="24"/>
                <w:lang w:val="en-US"/>
              </w:rPr>
            </w:pPr>
            <w:r w:rsidRPr="00941219">
              <w:rPr>
                <w:sz w:val="24"/>
                <w:szCs w:val="24"/>
                <w:lang w:val="en-US"/>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b/>
                <w:bCs/>
                <w:sz w:val="24"/>
                <w:szCs w:val="24"/>
              </w:rPr>
            </w:pPr>
            <w:r w:rsidRPr="00941219">
              <w:rPr>
                <w:b/>
                <w:bCs/>
                <w:sz w:val="24"/>
                <w:szCs w:val="24"/>
              </w:rPr>
              <w:t>9</w:t>
            </w:r>
          </w:p>
        </w:tc>
      </w:tr>
      <w:tr w:rsidR="00060A01"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060A01" w:rsidRPr="00941219" w:rsidRDefault="00060A01"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941219" w:rsidRDefault="00060A01" w:rsidP="00BA394B">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941219" w:rsidRDefault="00060A01"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b/>
                <w:bCs/>
                <w:sz w:val="24"/>
                <w:szCs w:val="24"/>
              </w:rPr>
            </w:pPr>
          </w:p>
        </w:tc>
      </w:tr>
      <w:tr w:rsidR="007D21F4" w:rsidRPr="00941219" w:rsidTr="000A2D2C">
        <w:trPr>
          <w:trHeight w:val="237"/>
        </w:trPr>
        <w:tc>
          <w:tcPr>
            <w:tcW w:w="4786" w:type="dxa"/>
            <w:vMerge w:val="restart"/>
            <w:tcBorders>
              <w:left w:val="single" w:sz="8" w:space="0" w:color="auto"/>
              <w:right w:val="single" w:sz="8" w:space="0" w:color="auto"/>
            </w:tcBorders>
            <w:vAlign w:val="center"/>
          </w:tcPr>
          <w:p w:rsidR="007D21F4" w:rsidRPr="00941219" w:rsidRDefault="00C34362" w:rsidP="002414C4">
            <w:pPr>
              <w:widowControl/>
              <w:autoSpaceDE/>
              <w:autoSpaceDN/>
              <w:adjustRightInd/>
              <w:jc w:val="both"/>
              <w:rPr>
                <w:sz w:val="24"/>
                <w:szCs w:val="24"/>
              </w:rPr>
            </w:pPr>
            <w:r w:rsidRPr="00941219">
              <w:rPr>
                <w:sz w:val="24"/>
                <w:szCs w:val="24"/>
              </w:rPr>
              <w:t xml:space="preserve">Тема 1.2 </w:t>
            </w:r>
            <w:r w:rsidR="002414C4">
              <w:rPr>
                <w:sz w:val="24"/>
                <w:szCs w:val="24"/>
              </w:rPr>
              <w:t>Понятие и принципы организации документооборота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7D21F4" w:rsidRPr="00941219" w:rsidRDefault="007D21F4" w:rsidP="00D276A0">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9D4DB4" w:rsidP="00486EA4">
            <w:pPr>
              <w:widowControl/>
              <w:autoSpaceDE/>
              <w:autoSpaceDN/>
              <w:adjustRightInd/>
              <w:jc w:val="center"/>
              <w:rPr>
                <w:sz w:val="24"/>
                <w:szCs w:val="24"/>
                <w:lang w:val="en-US"/>
              </w:rPr>
            </w:pPr>
            <w:r w:rsidRPr="00941219">
              <w:rPr>
                <w:sz w:val="24"/>
                <w:szCs w:val="24"/>
                <w:lang w:val="en-US"/>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7D21F4"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9D4DB4" w:rsidP="00486EA4">
            <w:pPr>
              <w:widowControl/>
              <w:autoSpaceDE/>
              <w:autoSpaceDN/>
              <w:adjustRightInd/>
              <w:jc w:val="center"/>
              <w:rPr>
                <w:sz w:val="24"/>
                <w:szCs w:val="24"/>
                <w:lang w:val="en-US"/>
              </w:rPr>
            </w:pPr>
            <w:r w:rsidRPr="00941219">
              <w:rPr>
                <w:sz w:val="24"/>
                <w:szCs w:val="24"/>
                <w:lang w:val="en-US"/>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2A7C6F" w:rsidP="00486EA4">
            <w:pPr>
              <w:widowControl/>
              <w:autoSpaceDE/>
              <w:autoSpaceDN/>
              <w:adjustRightInd/>
              <w:jc w:val="center"/>
              <w:rPr>
                <w:b/>
                <w:bCs/>
                <w:sz w:val="24"/>
                <w:szCs w:val="24"/>
              </w:rPr>
            </w:pPr>
            <w:r w:rsidRPr="00941219">
              <w:rPr>
                <w:b/>
                <w:bCs/>
                <w:sz w:val="24"/>
                <w:szCs w:val="24"/>
              </w:rPr>
              <w:t>9</w:t>
            </w:r>
          </w:p>
        </w:tc>
      </w:tr>
      <w:tr w:rsidR="007D21F4"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7D21F4" w:rsidRPr="00941219" w:rsidRDefault="007D21F4"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7D21F4" w:rsidRPr="00941219" w:rsidRDefault="007D21F4" w:rsidP="00D276A0">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7D21F4" w:rsidRPr="00941219" w:rsidRDefault="007D21F4"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941219" w:rsidRDefault="007D21F4"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941219" w:rsidRDefault="009D4DB4" w:rsidP="00486EA4">
            <w:pPr>
              <w:widowControl/>
              <w:autoSpaceDE/>
              <w:autoSpaceDN/>
              <w:adjustRightInd/>
              <w:jc w:val="center"/>
              <w:rPr>
                <w:sz w:val="24"/>
                <w:szCs w:val="24"/>
                <w:lang w:val="en-US"/>
              </w:rPr>
            </w:pPr>
            <w:r w:rsidRPr="00941219">
              <w:rPr>
                <w:sz w:val="24"/>
                <w:szCs w:val="24"/>
                <w:lang w:val="en-US"/>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7D21F4" w:rsidRPr="00941219" w:rsidRDefault="007D21F4"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7D21F4" w:rsidRPr="00941219" w:rsidRDefault="00C44514" w:rsidP="00486EA4">
            <w:pPr>
              <w:widowControl/>
              <w:autoSpaceDE/>
              <w:autoSpaceDN/>
              <w:adjustRightInd/>
              <w:jc w:val="center"/>
              <w:rPr>
                <w:b/>
                <w:bCs/>
                <w:sz w:val="24"/>
                <w:szCs w:val="24"/>
              </w:rPr>
            </w:pPr>
            <w:r w:rsidRPr="00941219">
              <w:rPr>
                <w:b/>
                <w:bCs/>
                <w:sz w:val="24"/>
                <w:szCs w:val="24"/>
              </w:rPr>
              <w:t>2</w:t>
            </w:r>
          </w:p>
        </w:tc>
      </w:tr>
      <w:tr w:rsidR="002414C4" w:rsidRPr="002414C4" w:rsidTr="00B45337">
        <w:trPr>
          <w:trHeight w:val="237"/>
        </w:trPr>
        <w:tc>
          <w:tcPr>
            <w:tcW w:w="9761" w:type="dxa"/>
            <w:gridSpan w:val="7"/>
            <w:tcBorders>
              <w:left w:val="single" w:sz="8" w:space="0" w:color="auto"/>
              <w:bottom w:val="single" w:sz="8" w:space="0" w:color="auto"/>
              <w:right w:val="single" w:sz="8" w:space="0" w:color="auto"/>
            </w:tcBorders>
            <w:vAlign w:val="center"/>
          </w:tcPr>
          <w:p w:rsidR="002414C4" w:rsidRPr="002414C4" w:rsidRDefault="002414C4" w:rsidP="00486EA4">
            <w:pPr>
              <w:widowControl/>
              <w:autoSpaceDE/>
              <w:autoSpaceDN/>
              <w:adjustRightInd/>
              <w:jc w:val="center"/>
              <w:rPr>
                <w:bCs/>
                <w:sz w:val="24"/>
                <w:szCs w:val="24"/>
              </w:rPr>
            </w:pPr>
            <w:r w:rsidRPr="002414C4">
              <w:rPr>
                <w:bCs/>
                <w:sz w:val="24"/>
                <w:szCs w:val="24"/>
              </w:rPr>
              <w:t xml:space="preserve">Раздел </w:t>
            </w:r>
            <w:r w:rsidRPr="002414C4">
              <w:rPr>
                <w:bCs/>
                <w:sz w:val="24"/>
                <w:szCs w:val="24"/>
                <w:lang w:val="en-US"/>
              </w:rPr>
              <w:t>II</w:t>
            </w:r>
            <w:r w:rsidRPr="002414C4">
              <w:rPr>
                <w:bCs/>
                <w:sz w:val="24"/>
                <w:szCs w:val="24"/>
              </w:rPr>
              <w:t>.</w:t>
            </w:r>
            <w:r>
              <w:rPr>
                <w:bCs/>
                <w:sz w:val="24"/>
                <w:szCs w:val="24"/>
              </w:rPr>
              <w:t xml:space="preserve"> Организационно-правовая документация</w:t>
            </w:r>
          </w:p>
        </w:tc>
      </w:tr>
      <w:tr w:rsidR="0016565A" w:rsidRPr="00941219" w:rsidTr="000A2D2C">
        <w:trPr>
          <w:trHeight w:val="237"/>
        </w:trPr>
        <w:tc>
          <w:tcPr>
            <w:tcW w:w="4786" w:type="dxa"/>
            <w:vMerge w:val="restart"/>
            <w:tcBorders>
              <w:left w:val="single" w:sz="8" w:space="0" w:color="auto"/>
              <w:right w:val="single" w:sz="8" w:space="0" w:color="auto"/>
            </w:tcBorders>
            <w:vAlign w:val="center"/>
          </w:tcPr>
          <w:p w:rsidR="0016565A" w:rsidRPr="00941219" w:rsidRDefault="0016565A" w:rsidP="002414C4">
            <w:pPr>
              <w:widowControl/>
              <w:autoSpaceDE/>
              <w:autoSpaceDN/>
              <w:adjustRightInd/>
              <w:jc w:val="both"/>
              <w:rPr>
                <w:sz w:val="24"/>
                <w:szCs w:val="24"/>
              </w:rPr>
            </w:pPr>
            <w:r w:rsidRPr="00941219">
              <w:rPr>
                <w:sz w:val="24"/>
                <w:szCs w:val="24"/>
              </w:rPr>
              <w:t xml:space="preserve">Тема </w:t>
            </w:r>
            <w:r w:rsidR="002414C4">
              <w:rPr>
                <w:sz w:val="24"/>
                <w:szCs w:val="24"/>
              </w:rPr>
              <w:t>2</w:t>
            </w:r>
            <w:r w:rsidRPr="00941219">
              <w:rPr>
                <w:sz w:val="24"/>
                <w:szCs w:val="24"/>
              </w:rPr>
              <w:t>.</w:t>
            </w:r>
            <w:r w:rsidR="002414C4">
              <w:rPr>
                <w:sz w:val="24"/>
                <w:szCs w:val="24"/>
              </w:rPr>
              <w:t>1</w:t>
            </w:r>
            <w:r w:rsidRPr="00941219">
              <w:rPr>
                <w:sz w:val="24"/>
                <w:szCs w:val="24"/>
              </w:rPr>
              <w:t xml:space="preserve"> </w:t>
            </w:r>
            <w:r w:rsidR="002414C4">
              <w:rPr>
                <w:sz w:val="24"/>
                <w:szCs w:val="24"/>
              </w:rPr>
              <w:t>Назначение и состав организационно-правовой документации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16565A" w:rsidRPr="00941219" w:rsidRDefault="0016565A" w:rsidP="00274651">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9D4DB4" w:rsidP="00486EA4">
            <w:pPr>
              <w:widowControl/>
              <w:autoSpaceDE/>
              <w:autoSpaceDN/>
              <w:adjustRightInd/>
              <w:jc w:val="center"/>
              <w:rPr>
                <w:sz w:val="24"/>
                <w:szCs w:val="24"/>
                <w:lang w:val="en-US"/>
              </w:rPr>
            </w:pPr>
            <w:r w:rsidRPr="00941219">
              <w:rPr>
                <w:sz w:val="24"/>
                <w:szCs w:val="24"/>
                <w:lang w:val="en-US"/>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16565A"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9D4DB4" w:rsidP="00486EA4">
            <w:pPr>
              <w:widowControl/>
              <w:autoSpaceDE/>
              <w:autoSpaceDN/>
              <w:adjustRightInd/>
              <w:jc w:val="center"/>
              <w:rPr>
                <w:sz w:val="24"/>
                <w:szCs w:val="24"/>
                <w:lang w:val="en-US"/>
              </w:rPr>
            </w:pPr>
            <w:r w:rsidRPr="00941219">
              <w:rPr>
                <w:sz w:val="24"/>
                <w:szCs w:val="24"/>
                <w:lang w:val="en-US"/>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2A7C6F" w:rsidP="00486EA4">
            <w:pPr>
              <w:widowControl/>
              <w:autoSpaceDE/>
              <w:autoSpaceDN/>
              <w:adjustRightInd/>
              <w:jc w:val="center"/>
              <w:rPr>
                <w:b/>
                <w:bCs/>
                <w:sz w:val="24"/>
                <w:szCs w:val="24"/>
              </w:rPr>
            </w:pPr>
            <w:r w:rsidRPr="00941219">
              <w:rPr>
                <w:b/>
                <w:bCs/>
                <w:sz w:val="24"/>
                <w:szCs w:val="24"/>
              </w:rPr>
              <w:t>12</w:t>
            </w:r>
          </w:p>
        </w:tc>
      </w:tr>
      <w:tr w:rsidR="0016565A"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16565A" w:rsidRPr="00941219" w:rsidRDefault="0016565A"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16565A" w:rsidRPr="00941219" w:rsidRDefault="0016565A" w:rsidP="00274651">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3F0EF0" w:rsidP="00486EA4">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16565A"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16565A" w:rsidP="00486EA4">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16565A" w:rsidRPr="00941219" w:rsidRDefault="0016565A"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C44514" w:rsidP="00486EA4">
            <w:pPr>
              <w:widowControl/>
              <w:autoSpaceDE/>
              <w:autoSpaceDN/>
              <w:adjustRightInd/>
              <w:jc w:val="center"/>
              <w:rPr>
                <w:b/>
                <w:bCs/>
                <w:sz w:val="24"/>
                <w:szCs w:val="24"/>
              </w:rPr>
            </w:pPr>
            <w:r w:rsidRPr="00941219">
              <w:rPr>
                <w:b/>
                <w:bCs/>
                <w:sz w:val="24"/>
                <w:szCs w:val="24"/>
              </w:rPr>
              <w:t>2</w:t>
            </w:r>
          </w:p>
        </w:tc>
      </w:tr>
      <w:tr w:rsidR="0016565A" w:rsidRPr="00941219" w:rsidTr="000A2D2C">
        <w:trPr>
          <w:trHeight w:val="237"/>
        </w:trPr>
        <w:tc>
          <w:tcPr>
            <w:tcW w:w="4786" w:type="dxa"/>
            <w:vMerge w:val="restart"/>
            <w:tcBorders>
              <w:left w:val="single" w:sz="8" w:space="0" w:color="auto"/>
              <w:right w:val="single" w:sz="8" w:space="0" w:color="auto"/>
            </w:tcBorders>
            <w:vAlign w:val="center"/>
          </w:tcPr>
          <w:p w:rsidR="0016565A" w:rsidRPr="00941219" w:rsidRDefault="0016565A" w:rsidP="002414C4">
            <w:pPr>
              <w:widowControl/>
              <w:autoSpaceDE/>
              <w:autoSpaceDN/>
              <w:adjustRightInd/>
              <w:jc w:val="both"/>
              <w:rPr>
                <w:sz w:val="24"/>
                <w:szCs w:val="24"/>
              </w:rPr>
            </w:pPr>
            <w:r w:rsidRPr="00941219">
              <w:rPr>
                <w:sz w:val="24"/>
                <w:szCs w:val="24"/>
              </w:rPr>
              <w:t xml:space="preserve">Тема </w:t>
            </w:r>
            <w:r w:rsidR="002414C4">
              <w:rPr>
                <w:sz w:val="24"/>
                <w:szCs w:val="24"/>
              </w:rPr>
              <w:t>2.2</w:t>
            </w:r>
            <w:r w:rsidRPr="00941219">
              <w:rPr>
                <w:sz w:val="24"/>
                <w:szCs w:val="24"/>
              </w:rPr>
              <w:t xml:space="preserve"> </w:t>
            </w:r>
            <w:r w:rsidR="002414C4">
              <w:rPr>
                <w:sz w:val="24"/>
                <w:szCs w:val="24"/>
              </w:rPr>
              <w:t>Государственная регистрация организации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16565A" w:rsidRPr="00941219" w:rsidRDefault="0016565A" w:rsidP="00274651">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16565A" w:rsidRPr="002414C4" w:rsidRDefault="009D4DB4" w:rsidP="00486EA4">
            <w:pPr>
              <w:widowControl/>
              <w:autoSpaceDE/>
              <w:autoSpaceDN/>
              <w:adjustRightInd/>
              <w:jc w:val="center"/>
              <w:rPr>
                <w:sz w:val="24"/>
                <w:szCs w:val="24"/>
              </w:rPr>
            </w:pPr>
            <w:r w:rsidRPr="002414C4">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16565A"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16565A" w:rsidRPr="002414C4" w:rsidRDefault="009D4DB4" w:rsidP="00486EA4">
            <w:pPr>
              <w:widowControl/>
              <w:autoSpaceDE/>
              <w:autoSpaceDN/>
              <w:adjustRightInd/>
              <w:jc w:val="center"/>
              <w:rPr>
                <w:sz w:val="24"/>
                <w:szCs w:val="24"/>
              </w:rPr>
            </w:pPr>
            <w:r w:rsidRPr="002414C4">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2A7C6F" w:rsidP="00486EA4">
            <w:pPr>
              <w:widowControl/>
              <w:autoSpaceDE/>
              <w:autoSpaceDN/>
              <w:adjustRightInd/>
              <w:jc w:val="center"/>
              <w:rPr>
                <w:b/>
                <w:bCs/>
                <w:sz w:val="24"/>
                <w:szCs w:val="24"/>
              </w:rPr>
            </w:pPr>
            <w:r w:rsidRPr="00941219">
              <w:rPr>
                <w:b/>
                <w:bCs/>
                <w:sz w:val="24"/>
                <w:szCs w:val="24"/>
              </w:rPr>
              <w:t>12</w:t>
            </w:r>
          </w:p>
        </w:tc>
      </w:tr>
      <w:tr w:rsidR="0016565A"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16565A" w:rsidRPr="00941219" w:rsidRDefault="0016565A"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16565A" w:rsidRPr="00941219" w:rsidRDefault="0016565A" w:rsidP="00274651">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16565A"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16565A"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C44514" w:rsidP="00486EA4">
            <w:pPr>
              <w:widowControl/>
              <w:autoSpaceDE/>
              <w:autoSpaceDN/>
              <w:adjustRightInd/>
              <w:jc w:val="center"/>
              <w:rPr>
                <w:sz w:val="24"/>
                <w:szCs w:val="24"/>
              </w:rPr>
            </w:pPr>
            <w:r w:rsidRPr="00941219">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16565A" w:rsidRPr="00941219" w:rsidRDefault="0016565A"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C44514" w:rsidP="00486EA4">
            <w:pPr>
              <w:widowControl/>
              <w:autoSpaceDE/>
              <w:autoSpaceDN/>
              <w:adjustRightInd/>
              <w:jc w:val="center"/>
              <w:rPr>
                <w:b/>
                <w:bCs/>
                <w:sz w:val="24"/>
                <w:szCs w:val="24"/>
              </w:rPr>
            </w:pPr>
            <w:r w:rsidRPr="00941219">
              <w:rPr>
                <w:b/>
                <w:bCs/>
                <w:sz w:val="24"/>
                <w:szCs w:val="24"/>
              </w:rPr>
              <w:t>2</w:t>
            </w:r>
          </w:p>
        </w:tc>
      </w:tr>
      <w:tr w:rsidR="004661F9" w:rsidRPr="00941219" w:rsidTr="000A2D2C">
        <w:trPr>
          <w:trHeight w:val="263"/>
        </w:trPr>
        <w:tc>
          <w:tcPr>
            <w:tcW w:w="9761" w:type="dxa"/>
            <w:gridSpan w:val="7"/>
            <w:tcBorders>
              <w:top w:val="single" w:sz="8" w:space="0" w:color="auto"/>
              <w:left w:val="single" w:sz="8" w:space="0" w:color="auto"/>
              <w:right w:val="single" w:sz="8" w:space="0" w:color="auto"/>
            </w:tcBorders>
            <w:shd w:val="clear" w:color="auto" w:fill="auto"/>
            <w:vAlign w:val="center"/>
          </w:tcPr>
          <w:p w:rsidR="004661F9" w:rsidRPr="00941219" w:rsidRDefault="00783B2D" w:rsidP="00486EA4">
            <w:pPr>
              <w:widowControl/>
              <w:autoSpaceDE/>
              <w:autoSpaceDN/>
              <w:adjustRightInd/>
              <w:jc w:val="center"/>
              <w:rPr>
                <w:b/>
                <w:bCs/>
                <w:sz w:val="24"/>
                <w:szCs w:val="24"/>
              </w:rPr>
            </w:pPr>
            <w:r w:rsidRPr="00941219">
              <w:rPr>
                <w:sz w:val="24"/>
                <w:szCs w:val="24"/>
              </w:rPr>
              <w:t>Раздел II</w:t>
            </w:r>
            <w:r w:rsidR="002414C4" w:rsidRPr="00941219">
              <w:rPr>
                <w:sz w:val="24"/>
                <w:szCs w:val="24"/>
              </w:rPr>
              <w:t>I</w:t>
            </w:r>
            <w:r w:rsidRPr="00941219">
              <w:rPr>
                <w:sz w:val="24"/>
                <w:szCs w:val="24"/>
              </w:rPr>
              <w:t xml:space="preserve">.   </w:t>
            </w:r>
            <w:r w:rsidR="002414C4">
              <w:rPr>
                <w:sz w:val="24"/>
                <w:szCs w:val="24"/>
              </w:rPr>
              <w:t>Документы по личному составу</w:t>
            </w:r>
          </w:p>
        </w:tc>
      </w:tr>
      <w:tr w:rsidR="00060A01" w:rsidRPr="00941219" w:rsidTr="000A2D2C">
        <w:trPr>
          <w:trHeight w:val="117"/>
        </w:trPr>
        <w:tc>
          <w:tcPr>
            <w:tcW w:w="4786" w:type="dxa"/>
            <w:vMerge w:val="restart"/>
            <w:tcBorders>
              <w:top w:val="single" w:sz="8" w:space="0" w:color="auto"/>
              <w:left w:val="single" w:sz="8" w:space="0" w:color="auto"/>
              <w:right w:val="single" w:sz="8" w:space="0" w:color="auto"/>
            </w:tcBorders>
            <w:shd w:val="clear" w:color="auto" w:fill="auto"/>
            <w:vAlign w:val="center"/>
          </w:tcPr>
          <w:p w:rsidR="00060A01" w:rsidRPr="00941219" w:rsidRDefault="001E6E79" w:rsidP="002414C4">
            <w:pPr>
              <w:widowControl/>
              <w:autoSpaceDE/>
              <w:autoSpaceDN/>
              <w:adjustRightInd/>
              <w:jc w:val="both"/>
              <w:rPr>
                <w:sz w:val="24"/>
                <w:szCs w:val="24"/>
              </w:rPr>
            </w:pPr>
            <w:r w:rsidRPr="00941219">
              <w:rPr>
                <w:sz w:val="24"/>
                <w:szCs w:val="24"/>
              </w:rPr>
              <w:t xml:space="preserve">Тема </w:t>
            </w:r>
            <w:r w:rsidR="002414C4">
              <w:rPr>
                <w:sz w:val="24"/>
                <w:szCs w:val="24"/>
              </w:rPr>
              <w:t>3</w:t>
            </w:r>
            <w:r w:rsidRPr="00941219">
              <w:rPr>
                <w:sz w:val="24"/>
                <w:szCs w:val="24"/>
              </w:rPr>
              <w:t xml:space="preserve">.1 </w:t>
            </w:r>
            <w:r w:rsidR="002414C4">
              <w:rPr>
                <w:sz w:val="24"/>
                <w:szCs w:val="24"/>
              </w:rPr>
              <w:t>Понятие и виды документов по личному составу</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941219" w:rsidRDefault="00060A01" w:rsidP="00407404">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4146B" w:rsidP="00486EA4">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9D4DB4" w:rsidP="00486EA4">
            <w:pPr>
              <w:widowControl/>
              <w:autoSpaceDE/>
              <w:autoSpaceDN/>
              <w:adjustRightInd/>
              <w:jc w:val="center"/>
              <w:rPr>
                <w:sz w:val="24"/>
                <w:szCs w:val="24"/>
              </w:rPr>
            </w:pPr>
            <w:r w:rsidRPr="00941219">
              <w:rPr>
                <w:sz w:val="24"/>
                <w:szCs w:val="24"/>
                <w:lang w:val="en-US"/>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b/>
                <w:bCs/>
                <w:sz w:val="24"/>
                <w:szCs w:val="24"/>
              </w:rPr>
            </w:pPr>
            <w:r w:rsidRPr="00941219">
              <w:rPr>
                <w:b/>
                <w:bCs/>
                <w:sz w:val="24"/>
                <w:szCs w:val="24"/>
              </w:rPr>
              <w:t>12</w:t>
            </w:r>
          </w:p>
        </w:tc>
      </w:tr>
      <w:tr w:rsidR="00060A01" w:rsidRPr="00941219" w:rsidTr="000A2D2C">
        <w:trPr>
          <w:trHeight w:val="225"/>
        </w:trPr>
        <w:tc>
          <w:tcPr>
            <w:tcW w:w="4786" w:type="dxa"/>
            <w:vMerge/>
            <w:tcBorders>
              <w:left w:val="single" w:sz="8" w:space="0" w:color="auto"/>
              <w:bottom w:val="single" w:sz="8" w:space="0" w:color="auto"/>
              <w:right w:val="single" w:sz="8" w:space="0" w:color="auto"/>
            </w:tcBorders>
            <w:vAlign w:val="center"/>
          </w:tcPr>
          <w:p w:rsidR="00060A01" w:rsidRPr="00941219" w:rsidRDefault="00060A01"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941219" w:rsidRDefault="00060A01" w:rsidP="00BA394B">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941219" w:rsidRDefault="00060A01"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bCs/>
                <w:sz w:val="24"/>
                <w:szCs w:val="24"/>
              </w:rPr>
            </w:pPr>
          </w:p>
        </w:tc>
      </w:tr>
      <w:tr w:rsidR="00060A01" w:rsidRPr="00941219" w:rsidTr="000A2D2C">
        <w:trPr>
          <w:trHeight w:val="254"/>
        </w:trPr>
        <w:tc>
          <w:tcPr>
            <w:tcW w:w="4786" w:type="dxa"/>
            <w:vMerge w:val="restart"/>
            <w:tcBorders>
              <w:top w:val="single" w:sz="8" w:space="0" w:color="auto"/>
              <w:left w:val="single" w:sz="8" w:space="0" w:color="auto"/>
              <w:right w:val="single" w:sz="8" w:space="0" w:color="auto"/>
            </w:tcBorders>
            <w:shd w:val="clear" w:color="auto" w:fill="auto"/>
            <w:vAlign w:val="center"/>
          </w:tcPr>
          <w:p w:rsidR="00060A01" w:rsidRPr="00941219" w:rsidRDefault="001E6E79" w:rsidP="002414C4">
            <w:pPr>
              <w:widowControl/>
              <w:autoSpaceDE/>
              <w:autoSpaceDN/>
              <w:adjustRightInd/>
              <w:jc w:val="both"/>
              <w:rPr>
                <w:sz w:val="24"/>
                <w:szCs w:val="24"/>
              </w:rPr>
            </w:pPr>
            <w:r w:rsidRPr="00941219">
              <w:rPr>
                <w:sz w:val="24"/>
                <w:szCs w:val="24"/>
              </w:rPr>
              <w:t xml:space="preserve">Тема </w:t>
            </w:r>
            <w:r w:rsidR="002414C4">
              <w:rPr>
                <w:sz w:val="24"/>
                <w:szCs w:val="24"/>
              </w:rPr>
              <w:t>3</w:t>
            </w:r>
            <w:r w:rsidRPr="00941219">
              <w:rPr>
                <w:sz w:val="24"/>
                <w:szCs w:val="24"/>
              </w:rPr>
              <w:t xml:space="preserve">.2 Правила </w:t>
            </w:r>
            <w:r w:rsidR="002414C4">
              <w:rPr>
                <w:sz w:val="24"/>
                <w:szCs w:val="24"/>
              </w:rPr>
              <w:t>оформления документов по личному составу</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941219" w:rsidRDefault="00060A01" w:rsidP="00407404">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4146B" w:rsidP="00486EA4">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9D4DB4" w:rsidP="00486EA4">
            <w:pPr>
              <w:widowControl/>
              <w:autoSpaceDE/>
              <w:autoSpaceDN/>
              <w:adjustRightInd/>
              <w:jc w:val="center"/>
              <w:rPr>
                <w:sz w:val="24"/>
                <w:szCs w:val="24"/>
              </w:rPr>
            </w:pPr>
            <w:r w:rsidRPr="00941219">
              <w:rPr>
                <w:sz w:val="24"/>
                <w:szCs w:val="24"/>
                <w:lang w:val="en-US"/>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b/>
                <w:bCs/>
                <w:sz w:val="24"/>
                <w:szCs w:val="24"/>
              </w:rPr>
            </w:pPr>
            <w:r w:rsidRPr="00941219">
              <w:rPr>
                <w:b/>
                <w:bCs/>
                <w:sz w:val="24"/>
                <w:szCs w:val="24"/>
              </w:rPr>
              <w:t>12</w:t>
            </w:r>
          </w:p>
        </w:tc>
      </w:tr>
      <w:tr w:rsidR="00566F67" w:rsidRPr="00941219" w:rsidTr="000A2D2C">
        <w:trPr>
          <w:trHeight w:val="200"/>
        </w:trPr>
        <w:tc>
          <w:tcPr>
            <w:tcW w:w="4786" w:type="dxa"/>
            <w:vMerge/>
            <w:tcBorders>
              <w:left w:val="single" w:sz="8" w:space="0" w:color="auto"/>
              <w:bottom w:val="single" w:sz="8" w:space="0" w:color="auto"/>
              <w:right w:val="single" w:sz="8" w:space="0" w:color="auto"/>
            </w:tcBorders>
            <w:vAlign w:val="center"/>
          </w:tcPr>
          <w:p w:rsidR="00060A01" w:rsidRPr="00941219" w:rsidRDefault="00060A01"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941219" w:rsidRDefault="00060A01" w:rsidP="00566F67">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941219" w:rsidRDefault="00060A01"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b/>
                <w:bCs/>
                <w:sz w:val="24"/>
                <w:szCs w:val="24"/>
              </w:rPr>
            </w:pPr>
          </w:p>
        </w:tc>
      </w:tr>
      <w:tr w:rsidR="002414C4" w:rsidRPr="00941219" w:rsidTr="00B45337">
        <w:trPr>
          <w:trHeight w:val="200"/>
        </w:trPr>
        <w:tc>
          <w:tcPr>
            <w:tcW w:w="9761" w:type="dxa"/>
            <w:gridSpan w:val="7"/>
            <w:tcBorders>
              <w:left w:val="single" w:sz="8" w:space="0" w:color="auto"/>
              <w:bottom w:val="single" w:sz="8" w:space="0" w:color="auto"/>
              <w:right w:val="single" w:sz="8" w:space="0" w:color="auto"/>
            </w:tcBorders>
            <w:vAlign w:val="center"/>
          </w:tcPr>
          <w:p w:rsidR="002414C4" w:rsidRPr="002414C4" w:rsidRDefault="002414C4" w:rsidP="00486EA4">
            <w:pPr>
              <w:widowControl/>
              <w:autoSpaceDE/>
              <w:autoSpaceDN/>
              <w:adjustRightInd/>
              <w:jc w:val="center"/>
              <w:rPr>
                <w:bCs/>
                <w:sz w:val="24"/>
                <w:szCs w:val="24"/>
              </w:rPr>
            </w:pPr>
            <w:r>
              <w:rPr>
                <w:sz w:val="24"/>
                <w:szCs w:val="24"/>
              </w:rPr>
              <w:t>Раздел I</w:t>
            </w:r>
            <w:r>
              <w:rPr>
                <w:sz w:val="24"/>
                <w:szCs w:val="24"/>
                <w:lang w:val="en-US"/>
              </w:rPr>
              <w:t>V</w:t>
            </w:r>
            <w:r w:rsidRPr="00941219">
              <w:rPr>
                <w:sz w:val="24"/>
                <w:szCs w:val="24"/>
              </w:rPr>
              <w:t xml:space="preserve">.   </w:t>
            </w:r>
            <w:r>
              <w:rPr>
                <w:sz w:val="24"/>
                <w:szCs w:val="24"/>
              </w:rPr>
              <w:t>Информационно-справочные и распорядительные документы</w:t>
            </w:r>
          </w:p>
        </w:tc>
      </w:tr>
      <w:tr w:rsidR="00060A01" w:rsidRPr="00941219" w:rsidTr="000A2D2C">
        <w:trPr>
          <w:trHeight w:val="184"/>
        </w:trPr>
        <w:tc>
          <w:tcPr>
            <w:tcW w:w="4786" w:type="dxa"/>
            <w:vMerge w:val="restart"/>
            <w:tcBorders>
              <w:top w:val="single" w:sz="8" w:space="0" w:color="auto"/>
              <w:left w:val="single" w:sz="8" w:space="0" w:color="auto"/>
              <w:right w:val="single" w:sz="8" w:space="0" w:color="auto"/>
            </w:tcBorders>
            <w:shd w:val="clear" w:color="auto" w:fill="auto"/>
            <w:vAlign w:val="center"/>
          </w:tcPr>
          <w:p w:rsidR="00060A01" w:rsidRPr="00941219" w:rsidRDefault="00321910" w:rsidP="002414C4">
            <w:pPr>
              <w:widowControl/>
              <w:autoSpaceDE/>
              <w:autoSpaceDN/>
              <w:adjustRightInd/>
              <w:jc w:val="both"/>
              <w:rPr>
                <w:sz w:val="24"/>
                <w:szCs w:val="24"/>
              </w:rPr>
            </w:pPr>
            <w:r w:rsidRPr="00941219">
              <w:rPr>
                <w:sz w:val="24"/>
                <w:szCs w:val="24"/>
              </w:rPr>
              <w:t xml:space="preserve">Тема </w:t>
            </w:r>
            <w:r w:rsidR="002414C4">
              <w:rPr>
                <w:sz w:val="24"/>
                <w:szCs w:val="24"/>
              </w:rPr>
              <w:t>4.1</w:t>
            </w:r>
            <w:r w:rsidRPr="00941219">
              <w:rPr>
                <w:sz w:val="24"/>
                <w:szCs w:val="24"/>
              </w:rPr>
              <w:t xml:space="preserve"> </w:t>
            </w:r>
            <w:r w:rsidR="002414C4">
              <w:rPr>
                <w:sz w:val="24"/>
                <w:szCs w:val="24"/>
              </w:rPr>
              <w:t>Информационно-справочные документы</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941219" w:rsidRDefault="00060A01" w:rsidP="00407404">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2414C4" w:rsidRDefault="009D4DB4" w:rsidP="00486EA4">
            <w:pPr>
              <w:widowControl/>
              <w:autoSpaceDE/>
              <w:autoSpaceDN/>
              <w:adjustRightInd/>
              <w:jc w:val="center"/>
              <w:rPr>
                <w:sz w:val="24"/>
                <w:szCs w:val="24"/>
              </w:rPr>
            </w:pPr>
            <w:r w:rsidRPr="002414C4">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2414C4"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2414C4" w:rsidRDefault="009D4DB4" w:rsidP="00486EA4">
            <w:pPr>
              <w:widowControl/>
              <w:autoSpaceDE/>
              <w:autoSpaceDN/>
              <w:adjustRightInd/>
              <w:jc w:val="center"/>
              <w:rPr>
                <w:sz w:val="24"/>
                <w:szCs w:val="24"/>
              </w:rPr>
            </w:pPr>
            <w:r w:rsidRPr="002414C4">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b/>
                <w:bCs/>
                <w:sz w:val="24"/>
                <w:szCs w:val="24"/>
              </w:rPr>
            </w:pPr>
            <w:r w:rsidRPr="00941219">
              <w:rPr>
                <w:b/>
                <w:bCs/>
                <w:sz w:val="24"/>
                <w:szCs w:val="24"/>
              </w:rPr>
              <w:t>12</w:t>
            </w:r>
          </w:p>
        </w:tc>
      </w:tr>
      <w:tr w:rsidR="00566F67"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060A01" w:rsidRPr="00941219" w:rsidRDefault="00060A01"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60A01" w:rsidRPr="00941219" w:rsidRDefault="00060A01" w:rsidP="00566F67">
            <w:pPr>
              <w:widowControl/>
              <w:autoSpaceDE/>
              <w:autoSpaceDN/>
              <w:adjustRightInd/>
              <w:ind w:left="-108" w:right="-94"/>
              <w:jc w:val="both"/>
              <w:rPr>
                <w:sz w:val="24"/>
                <w:szCs w:val="24"/>
              </w:rPr>
            </w:pPr>
            <w:r w:rsidRPr="00941219">
              <w:rPr>
                <w:sz w:val="24"/>
                <w:szCs w:val="24"/>
              </w:rPr>
              <w:t>В т.ч. в интер</w:t>
            </w:r>
            <w:r w:rsidR="00566F67" w:rsidRPr="00941219">
              <w:rPr>
                <w:sz w:val="24"/>
                <w:szCs w:val="24"/>
              </w:rPr>
              <w:t>.</w:t>
            </w:r>
            <w:r w:rsidRPr="00941219">
              <w:rPr>
                <w:sz w:val="24"/>
                <w:szCs w:val="24"/>
              </w:rPr>
              <w:t xml:space="preserve">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60A01" w:rsidRPr="00941219" w:rsidRDefault="00060A01" w:rsidP="00486EA4">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60A01" w:rsidRPr="002414C4" w:rsidRDefault="00060A01" w:rsidP="00486EA4">
            <w:pPr>
              <w:widowControl/>
              <w:autoSpaceDE/>
              <w:autoSpaceDN/>
              <w:adjustRightInd/>
              <w:jc w:val="center"/>
              <w:rPr>
                <w:b/>
                <w:bCs/>
                <w:sz w:val="24"/>
                <w:szCs w:val="24"/>
              </w:rPr>
            </w:pPr>
          </w:p>
        </w:tc>
      </w:tr>
      <w:tr w:rsidR="00926597" w:rsidRPr="00941219" w:rsidTr="000A2D2C">
        <w:trPr>
          <w:trHeight w:val="222"/>
        </w:trPr>
        <w:tc>
          <w:tcPr>
            <w:tcW w:w="4786" w:type="dxa"/>
            <w:vMerge w:val="restart"/>
            <w:tcBorders>
              <w:left w:val="single" w:sz="8" w:space="0" w:color="auto"/>
              <w:right w:val="single" w:sz="8" w:space="0" w:color="auto"/>
            </w:tcBorders>
            <w:vAlign w:val="center"/>
          </w:tcPr>
          <w:p w:rsidR="00926597" w:rsidRPr="00941219" w:rsidRDefault="00966EA2" w:rsidP="002414C4">
            <w:pPr>
              <w:widowControl/>
              <w:autoSpaceDE/>
              <w:autoSpaceDN/>
              <w:adjustRightInd/>
              <w:jc w:val="both"/>
              <w:rPr>
                <w:sz w:val="24"/>
                <w:szCs w:val="24"/>
              </w:rPr>
            </w:pPr>
            <w:r w:rsidRPr="00941219">
              <w:rPr>
                <w:sz w:val="24"/>
                <w:szCs w:val="24"/>
              </w:rPr>
              <w:t xml:space="preserve">Тема </w:t>
            </w:r>
            <w:r w:rsidR="002414C4">
              <w:rPr>
                <w:sz w:val="24"/>
                <w:szCs w:val="24"/>
              </w:rPr>
              <w:t>4.2</w:t>
            </w:r>
            <w:r w:rsidRPr="00941219">
              <w:rPr>
                <w:sz w:val="24"/>
                <w:szCs w:val="24"/>
              </w:rPr>
              <w:t xml:space="preserve"> </w:t>
            </w:r>
            <w:r w:rsidR="002414C4">
              <w:rPr>
                <w:sz w:val="24"/>
                <w:szCs w:val="24"/>
              </w:rPr>
              <w:t>Распорядительные документы</w:t>
            </w:r>
          </w:p>
        </w:tc>
        <w:tc>
          <w:tcPr>
            <w:tcW w:w="1715" w:type="dxa"/>
            <w:tcBorders>
              <w:top w:val="single" w:sz="8" w:space="0" w:color="auto"/>
              <w:left w:val="nil"/>
              <w:bottom w:val="single" w:sz="4" w:space="0" w:color="auto"/>
              <w:right w:val="single" w:sz="8" w:space="0" w:color="000000"/>
            </w:tcBorders>
            <w:shd w:val="clear" w:color="auto" w:fill="auto"/>
            <w:vAlign w:val="center"/>
          </w:tcPr>
          <w:p w:rsidR="00926597" w:rsidRPr="00941219" w:rsidRDefault="00926597" w:rsidP="00D276A0">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2414C4" w:rsidRDefault="009D4DB4" w:rsidP="00486EA4">
            <w:pPr>
              <w:widowControl/>
              <w:autoSpaceDE/>
              <w:autoSpaceDN/>
              <w:adjustRightInd/>
              <w:jc w:val="center"/>
              <w:rPr>
                <w:sz w:val="24"/>
                <w:szCs w:val="24"/>
              </w:rPr>
            </w:pPr>
            <w:r w:rsidRPr="002414C4">
              <w:rPr>
                <w:sz w:val="24"/>
                <w:szCs w:val="24"/>
              </w:rPr>
              <w:t>1</w:t>
            </w: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941219" w:rsidRDefault="00926597"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2414C4" w:rsidRDefault="009D4DB4" w:rsidP="00486EA4">
            <w:pPr>
              <w:widowControl/>
              <w:autoSpaceDE/>
              <w:autoSpaceDN/>
              <w:adjustRightInd/>
              <w:jc w:val="center"/>
              <w:rPr>
                <w:sz w:val="24"/>
                <w:szCs w:val="24"/>
              </w:rPr>
            </w:pPr>
            <w:r w:rsidRPr="002414C4">
              <w:rPr>
                <w:sz w:val="24"/>
                <w:szCs w:val="24"/>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4" w:space="0" w:color="auto"/>
              <w:right w:val="single" w:sz="8" w:space="0" w:color="auto"/>
            </w:tcBorders>
            <w:shd w:val="clear" w:color="auto" w:fill="auto"/>
            <w:vAlign w:val="center"/>
          </w:tcPr>
          <w:p w:rsidR="00926597" w:rsidRPr="00941219" w:rsidRDefault="002A7C6F" w:rsidP="00486EA4">
            <w:pPr>
              <w:widowControl/>
              <w:autoSpaceDE/>
              <w:autoSpaceDN/>
              <w:adjustRightInd/>
              <w:jc w:val="center"/>
              <w:rPr>
                <w:b/>
                <w:bCs/>
                <w:sz w:val="24"/>
                <w:szCs w:val="24"/>
              </w:rPr>
            </w:pPr>
            <w:r w:rsidRPr="00941219">
              <w:rPr>
                <w:b/>
                <w:bCs/>
                <w:sz w:val="24"/>
                <w:szCs w:val="24"/>
              </w:rPr>
              <w:t>9</w:t>
            </w:r>
          </w:p>
        </w:tc>
      </w:tr>
      <w:tr w:rsidR="00926597"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926597" w:rsidRPr="00941219" w:rsidRDefault="00926597"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926597" w:rsidRPr="00941219" w:rsidRDefault="00926597" w:rsidP="00D276A0">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926597" w:rsidRPr="00941219" w:rsidRDefault="00926597"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941219" w:rsidRDefault="00926597"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941219" w:rsidRDefault="00926597" w:rsidP="00486EA4">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926597" w:rsidRPr="00941219" w:rsidRDefault="00926597" w:rsidP="00486EA4">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926597" w:rsidRPr="002414C4" w:rsidRDefault="00926597" w:rsidP="00486EA4">
            <w:pPr>
              <w:widowControl/>
              <w:autoSpaceDE/>
              <w:autoSpaceDN/>
              <w:adjustRightInd/>
              <w:jc w:val="center"/>
              <w:rPr>
                <w:b/>
                <w:bCs/>
                <w:sz w:val="24"/>
                <w:szCs w:val="24"/>
              </w:rPr>
            </w:pPr>
          </w:p>
        </w:tc>
      </w:tr>
      <w:tr w:rsidR="00CD0801" w:rsidRPr="00941219" w:rsidTr="000A2D2C">
        <w:trPr>
          <w:trHeight w:val="222"/>
        </w:trPr>
        <w:tc>
          <w:tcPr>
            <w:tcW w:w="9761" w:type="dxa"/>
            <w:gridSpan w:val="7"/>
            <w:tcBorders>
              <w:left w:val="single" w:sz="8" w:space="0" w:color="auto"/>
              <w:bottom w:val="single" w:sz="4" w:space="0" w:color="auto"/>
              <w:right w:val="single" w:sz="8" w:space="0" w:color="auto"/>
            </w:tcBorders>
            <w:shd w:val="clear" w:color="auto" w:fill="auto"/>
            <w:vAlign w:val="center"/>
          </w:tcPr>
          <w:p w:rsidR="00CD0801" w:rsidRPr="00941219" w:rsidRDefault="00264725" w:rsidP="00486EA4">
            <w:pPr>
              <w:widowControl/>
              <w:autoSpaceDE/>
              <w:autoSpaceDN/>
              <w:adjustRightInd/>
              <w:jc w:val="center"/>
              <w:rPr>
                <w:bCs/>
                <w:sz w:val="24"/>
                <w:szCs w:val="24"/>
              </w:rPr>
            </w:pPr>
            <w:r>
              <w:rPr>
                <w:sz w:val="24"/>
                <w:szCs w:val="24"/>
              </w:rPr>
              <w:t xml:space="preserve">Раздел </w:t>
            </w:r>
            <w:r>
              <w:rPr>
                <w:sz w:val="24"/>
                <w:szCs w:val="24"/>
                <w:lang w:val="en-US"/>
              </w:rPr>
              <w:t>V</w:t>
            </w:r>
            <w:r w:rsidRPr="00941219">
              <w:rPr>
                <w:sz w:val="24"/>
                <w:szCs w:val="24"/>
              </w:rPr>
              <w:t xml:space="preserve">.   </w:t>
            </w:r>
            <w:r>
              <w:rPr>
                <w:sz w:val="24"/>
                <w:szCs w:val="24"/>
              </w:rPr>
              <w:t>Организация работы с документами</w:t>
            </w:r>
          </w:p>
        </w:tc>
      </w:tr>
      <w:tr w:rsidR="00DF7783" w:rsidRPr="00941219" w:rsidTr="000A2D2C">
        <w:trPr>
          <w:trHeight w:val="222"/>
        </w:trPr>
        <w:tc>
          <w:tcPr>
            <w:tcW w:w="4786" w:type="dxa"/>
            <w:vMerge w:val="restart"/>
            <w:tcBorders>
              <w:left w:val="single" w:sz="8" w:space="0" w:color="auto"/>
              <w:right w:val="single" w:sz="8" w:space="0" w:color="auto"/>
            </w:tcBorders>
            <w:vAlign w:val="center"/>
          </w:tcPr>
          <w:p w:rsidR="00DF7783" w:rsidRPr="00941219" w:rsidRDefault="002F03FE" w:rsidP="00264725">
            <w:pPr>
              <w:widowControl/>
              <w:autoSpaceDE/>
              <w:autoSpaceDN/>
              <w:adjustRightInd/>
              <w:jc w:val="both"/>
              <w:rPr>
                <w:sz w:val="24"/>
                <w:szCs w:val="24"/>
              </w:rPr>
            </w:pPr>
            <w:r w:rsidRPr="00941219">
              <w:rPr>
                <w:sz w:val="24"/>
                <w:szCs w:val="24"/>
              </w:rPr>
              <w:t xml:space="preserve">Тема </w:t>
            </w:r>
            <w:r w:rsidR="00264725">
              <w:rPr>
                <w:sz w:val="24"/>
                <w:szCs w:val="24"/>
              </w:rPr>
              <w:t>5</w:t>
            </w:r>
            <w:r w:rsidRPr="00941219">
              <w:rPr>
                <w:sz w:val="24"/>
                <w:szCs w:val="24"/>
              </w:rPr>
              <w:t xml:space="preserve">.1 </w:t>
            </w:r>
            <w:r w:rsidR="00264725">
              <w:rPr>
                <w:sz w:val="24"/>
                <w:szCs w:val="24"/>
              </w:rPr>
              <w:t>Организация работы</w:t>
            </w:r>
            <w:r w:rsidR="00264725" w:rsidRPr="00941219">
              <w:rPr>
                <w:sz w:val="24"/>
                <w:szCs w:val="24"/>
              </w:rPr>
              <w:t xml:space="preserve"> по устным и письменным обращениям граждан в организацию</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941219" w:rsidRDefault="00DF7783" w:rsidP="00D276A0">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4146B" w:rsidP="00486EA4">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DF7783"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9D4DB4" w:rsidP="00486EA4">
            <w:pPr>
              <w:widowControl/>
              <w:autoSpaceDE/>
              <w:autoSpaceDN/>
              <w:adjustRightInd/>
              <w:jc w:val="center"/>
              <w:rPr>
                <w:sz w:val="24"/>
                <w:szCs w:val="24"/>
              </w:rPr>
            </w:pPr>
            <w:r w:rsidRPr="00941219">
              <w:rPr>
                <w:sz w:val="24"/>
                <w:szCs w:val="24"/>
                <w:lang w:val="en-US"/>
              </w:rPr>
              <w:t>4</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A7C6F" w:rsidP="00486EA4">
            <w:pPr>
              <w:widowControl/>
              <w:autoSpaceDE/>
              <w:autoSpaceDN/>
              <w:adjustRightInd/>
              <w:jc w:val="center"/>
              <w:rPr>
                <w:b/>
                <w:bCs/>
                <w:sz w:val="24"/>
                <w:szCs w:val="24"/>
              </w:rPr>
            </w:pPr>
            <w:r w:rsidRPr="00941219">
              <w:rPr>
                <w:b/>
                <w:bCs/>
                <w:sz w:val="24"/>
                <w:szCs w:val="24"/>
              </w:rPr>
              <w:t>12</w:t>
            </w:r>
          </w:p>
        </w:tc>
      </w:tr>
      <w:tr w:rsidR="00DF7783"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DF7783" w:rsidRPr="00941219" w:rsidRDefault="00DF7783"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941219" w:rsidRDefault="00DF7783" w:rsidP="00D276A0">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3F0EF0" w:rsidP="00486EA4">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3F0EF0" w:rsidP="00486EA4">
            <w:pPr>
              <w:widowControl/>
              <w:autoSpaceDE/>
              <w:autoSpaceDN/>
              <w:adjustRightInd/>
              <w:jc w:val="center"/>
              <w:rPr>
                <w:sz w:val="24"/>
                <w:szCs w:val="24"/>
              </w:rPr>
            </w:pPr>
            <w:r w:rsidRPr="00941219">
              <w:rPr>
                <w:sz w:val="24"/>
                <w:szCs w:val="24"/>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941219" w:rsidRDefault="00DF7783" w:rsidP="00486EA4">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043DB4" w:rsidP="00486EA4">
            <w:pPr>
              <w:widowControl/>
              <w:autoSpaceDE/>
              <w:autoSpaceDN/>
              <w:adjustRightInd/>
              <w:jc w:val="center"/>
              <w:rPr>
                <w:b/>
                <w:bCs/>
                <w:sz w:val="24"/>
                <w:szCs w:val="24"/>
              </w:rPr>
            </w:pPr>
            <w:r w:rsidRPr="00941219">
              <w:rPr>
                <w:b/>
                <w:bCs/>
                <w:sz w:val="24"/>
                <w:szCs w:val="24"/>
              </w:rPr>
              <w:t>4</w:t>
            </w:r>
          </w:p>
        </w:tc>
      </w:tr>
      <w:tr w:rsidR="00DF7783" w:rsidRPr="00941219" w:rsidTr="000A2D2C">
        <w:trPr>
          <w:trHeight w:val="222"/>
        </w:trPr>
        <w:tc>
          <w:tcPr>
            <w:tcW w:w="4786" w:type="dxa"/>
            <w:vMerge w:val="restart"/>
            <w:tcBorders>
              <w:left w:val="single" w:sz="8" w:space="0" w:color="auto"/>
              <w:right w:val="single" w:sz="8" w:space="0" w:color="auto"/>
            </w:tcBorders>
            <w:vAlign w:val="center"/>
          </w:tcPr>
          <w:p w:rsidR="00DF7783" w:rsidRPr="00941219" w:rsidRDefault="002F03FE" w:rsidP="00264725">
            <w:pPr>
              <w:widowControl/>
              <w:autoSpaceDE/>
              <w:autoSpaceDN/>
              <w:adjustRightInd/>
              <w:jc w:val="both"/>
              <w:rPr>
                <w:sz w:val="24"/>
                <w:szCs w:val="24"/>
              </w:rPr>
            </w:pPr>
            <w:r w:rsidRPr="00941219">
              <w:rPr>
                <w:sz w:val="24"/>
                <w:szCs w:val="24"/>
              </w:rPr>
              <w:t xml:space="preserve">Тема </w:t>
            </w:r>
            <w:r w:rsidR="00264725">
              <w:rPr>
                <w:sz w:val="24"/>
                <w:szCs w:val="24"/>
              </w:rPr>
              <w:t>5</w:t>
            </w:r>
            <w:r w:rsidRPr="00941219">
              <w:rPr>
                <w:sz w:val="24"/>
                <w:szCs w:val="24"/>
              </w:rPr>
              <w:t xml:space="preserve">.2 </w:t>
            </w:r>
            <w:r w:rsidR="00264725">
              <w:rPr>
                <w:sz w:val="24"/>
                <w:szCs w:val="24"/>
              </w:rPr>
              <w:t>Организация и технология текущего хранения документов</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941219" w:rsidRDefault="00DF7783" w:rsidP="00D276A0">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9D4DB4" w:rsidP="00486EA4">
            <w:pPr>
              <w:widowControl/>
              <w:autoSpaceDE/>
              <w:autoSpaceDN/>
              <w:adjustRightInd/>
              <w:jc w:val="center"/>
              <w:rPr>
                <w:sz w:val="24"/>
                <w:szCs w:val="24"/>
                <w:lang w:val="en-US"/>
              </w:rPr>
            </w:pPr>
            <w:r w:rsidRPr="00941219">
              <w:rPr>
                <w:sz w:val="24"/>
                <w:szCs w:val="24"/>
                <w:lang w:val="en-US"/>
              </w:rPr>
              <w:t>1</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DF7783"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9D4DB4" w:rsidP="00486EA4">
            <w:pPr>
              <w:widowControl/>
              <w:autoSpaceDE/>
              <w:autoSpaceDN/>
              <w:adjustRightInd/>
              <w:jc w:val="center"/>
              <w:rPr>
                <w:sz w:val="24"/>
                <w:szCs w:val="24"/>
                <w:lang w:val="en-US"/>
              </w:rPr>
            </w:pPr>
            <w:r w:rsidRPr="00941219">
              <w:rPr>
                <w:sz w:val="24"/>
                <w:szCs w:val="24"/>
                <w:lang w:val="en-US"/>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A7C6F" w:rsidP="00486EA4">
            <w:pPr>
              <w:widowControl/>
              <w:autoSpaceDE/>
              <w:autoSpaceDN/>
              <w:adjustRightInd/>
              <w:jc w:val="center"/>
              <w:rPr>
                <w:b/>
                <w:bCs/>
                <w:sz w:val="24"/>
                <w:szCs w:val="24"/>
              </w:rPr>
            </w:pPr>
            <w:r w:rsidRPr="00941219">
              <w:rPr>
                <w:b/>
                <w:bCs/>
                <w:sz w:val="24"/>
                <w:szCs w:val="24"/>
              </w:rPr>
              <w:t>9</w:t>
            </w:r>
          </w:p>
        </w:tc>
      </w:tr>
      <w:tr w:rsidR="00DF7783"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DF7783" w:rsidRPr="00941219" w:rsidRDefault="00DF7783"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941219" w:rsidRDefault="00DF7783" w:rsidP="00D276A0">
            <w:pPr>
              <w:widowControl/>
              <w:autoSpaceDE/>
              <w:autoSpaceDN/>
              <w:adjustRightInd/>
              <w:ind w:left="-108" w:right="-94"/>
              <w:jc w:val="both"/>
              <w:rPr>
                <w:sz w:val="24"/>
                <w:szCs w:val="24"/>
              </w:rPr>
            </w:pPr>
            <w:r w:rsidRPr="00941219">
              <w:rPr>
                <w:sz w:val="24"/>
                <w:szCs w:val="24"/>
              </w:rPr>
              <w:t xml:space="preserve">В т.ч. в интер. </w:t>
            </w:r>
            <w:r w:rsidRPr="00941219">
              <w:rPr>
                <w:sz w:val="24"/>
                <w:szCs w:val="24"/>
              </w:rPr>
              <w:lastRenderedPageBreak/>
              <w:t>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86EA4">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941219" w:rsidRDefault="00DF7783" w:rsidP="00486EA4">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86EA4">
            <w:pPr>
              <w:widowControl/>
              <w:autoSpaceDE/>
              <w:autoSpaceDN/>
              <w:adjustRightInd/>
              <w:jc w:val="center"/>
              <w:rPr>
                <w:b/>
                <w:bCs/>
                <w:sz w:val="24"/>
                <w:szCs w:val="24"/>
              </w:rPr>
            </w:pPr>
          </w:p>
        </w:tc>
      </w:tr>
      <w:tr w:rsidR="00677F9D" w:rsidRPr="00941219" w:rsidTr="000A2D2C">
        <w:trPr>
          <w:trHeight w:val="308"/>
        </w:trPr>
        <w:tc>
          <w:tcPr>
            <w:tcW w:w="4786" w:type="dxa"/>
            <w:vMerge w:val="restart"/>
            <w:tcBorders>
              <w:top w:val="single" w:sz="8" w:space="0" w:color="auto"/>
              <w:left w:val="single" w:sz="8" w:space="0" w:color="auto"/>
              <w:right w:val="single" w:sz="8" w:space="0" w:color="auto"/>
            </w:tcBorders>
            <w:shd w:val="clear" w:color="auto" w:fill="auto"/>
            <w:vAlign w:val="center"/>
          </w:tcPr>
          <w:p w:rsidR="00677F9D" w:rsidRPr="00941219" w:rsidRDefault="00677F9D" w:rsidP="00245EF3">
            <w:pPr>
              <w:widowControl/>
              <w:autoSpaceDE/>
              <w:autoSpaceDN/>
              <w:adjustRightInd/>
              <w:jc w:val="both"/>
              <w:rPr>
                <w:color w:val="000000"/>
                <w:sz w:val="24"/>
                <w:szCs w:val="24"/>
              </w:rPr>
            </w:pPr>
            <w:r w:rsidRPr="00941219">
              <w:rPr>
                <w:color w:val="000000"/>
                <w:sz w:val="24"/>
                <w:szCs w:val="24"/>
              </w:rPr>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677F9D" w:rsidRPr="00941219" w:rsidRDefault="00677F9D" w:rsidP="00623D1E">
            <w:pPr>
              <w:widowControl/>
              <w:autoSpaceDE/>
              <w:autoSpaceDN/>
              <w:adjustRightInd/>
              <w:ind w:left="-108" w:right="-94"/>
              <w:jc w:val="both"/>
              <w:rPr>
                <w:color w:val="000000"/>
                <w:sz w:val="24"/>
                <w:szCs w:val="24"/>
              </w:rPr>
            </w:pPr>
            <w:r w:rsidRPr="00941219">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24146B" w:rsidP="00486EA4">
            <w:pPr>
              <w:widowControl/>
              <w:autoSpaceDE/>
              <w:autoSpaceDN/>
              <w:adjustRightInd/>
              <w:jc w:val="center"/>
              <w:rPr>
                <w:sz w:val="24"/>
                <w:szCs w:val="24"/>
                <w:lang w:val="en-US"/>
              </w:rPr>
            </w:pPr>
            <w:r w:rsidRPr="00941219">
              <w:rPr>
                <w:sz w:val="24"/>
                <w:szCs w:val="24"/>
              </w:rPr>
              <w:t>1</w:t>
            </w:r>
            <w:r w:rsidR="009D4DB4" w:rsidRPr="00941219">
              <w:rPr>
                <w:sz w:val="24"/>
                <w:szCs w:val="24"/>
                <w:lang w:val="en-US"/>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677F9D"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9D4DB4" w:rsidP="00486EA4">
            <w:pPr>
              <w:widowControl/>
              <w:autoSpaceDE/>
              <w:autoSpaceDN/>
              <w:adjustRightInd/>
              <w:jc w:val="center"/>
              <w:rPr>
                <w:sz w:val="24"/>
                <w:szCs w:val="24"/>
              </w:rPr>
            </w:pPr>
            <w:r w:rsidRPr="00941219">
              <w:rPr>
                <w:sz w:val="24"/>
                <w:szCs w:val="24"/>
                <w:lang w:val="en-US"/>
              </w:rPr>
              <w:t>32</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2A7C6F" w:rsidP="00486EA4">
            <w:pPr>
              <w:widowControl/>
              <w:autoSpaceDE/>
              <w:autoSpaceDN/>
              <w:adjustRightInd/>
              <w:jc w:val="center"/>
              <w:rPr>
                <w:sz w:val="24"/>
                <w:szCs w:val="24"/>
              </w:rPr>
            </w:pPr>
            <w:r w:rsidRPr="00941219">
              <w:rPr>
                <w:sz w:val="24"/>
                <w:szCs w:val="24"/>
              </w:rPr>
              <w:t>60</w:t>
            </w: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2A7C6F" w:rsidP="00486EA4">
            <w:pPr>
              <w:widowControl/>
              <w:autoSpaceDE/>
              <w:autoSpaceDN/>
              <w:adjustRightInd/>
              <w:jc w:val="center"/>
              <w:rPr>
                <w:b/>
                <w:bCs/>
                <w:sz w:val="24"/>
                <w:szCs w:val="24"/>
              </w:rPr>
            </w:pPr>
            <w:r w:rsidRPr="00941219">
              <w:rPr>
                <w:b/>
                <w:bCs/>
                <w:sz w:val="24"/>
                <w:szCs w:val="24"/>
              </w:rPr>
              <w:t>108</w:t>
            </w:r>
          </w:p>
        </w:tc>
      </w:tr>
      <w:tr w:rsidR="00677F9D" w:rsidRPr="00941219" w:rsidTr="000A2D2C">
        <w:trPr>
          <w:trHeight w:val="274"/>
        </w:trPr>
        <w:tc>
          <w:tcPr>
            <w:tcW w:w="4786" w:type="dxa"/>
            <w:vMerge/>
            <w:tcBorders>
              <w:left w:val="single" w:sz="8" w:space="0" w:color="auto"/>
              <w:bottom w:val="single" w:sz="8" w:space="0" w:color="auto"/>
              <w:right w:val="single" w:sz="8" w:space="0" w:color="auto"/>
            </w:tcBorders>
            <w:vAlign w:val="center"/>
          </w:tcPr>
          <w:p w:rsidR="00677F9D" w:rsidRPr="00941219" w:rsidRDefault="00677F9D" w:rsidP="00407404">
            <w:pPr>
              <w:widowControl/>
              <w:autoSpaceDE/>
              <w:autoSpaceDN/>
              <w:adjustRightInd/>
              <w:jc w:val="both"/>
              <w:rPr>
                <w:color w:val="000000"/>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677F9D" w:rsidRPr="00941219" w:rsidRDefault="00677F9D" w:rsidP="00623D1E">
            <w:pPr>
              <w:widowControl/>
              <w:autoSpaceDE/>
              <w:autoSpaceDN/>
              <w:adjustRightInd/>
              <w:ind w:left="-108" w:right="-94"/>
              <w:jc w:val="both"/>
              <w:rPr>
                <w:color w:val="000000"/>
                <w:sz w:val="24"/>
                <w:szCs w:val="24"/>
              </w:rPr>
            </w:pPr>
            <w:r w:rsidRPr="00941219">
              <w:rPr>
                <w:color w:val="000000"/>
                <w:sz w:val="24"/>
                <w:szCs w:val="24"/>
              </w:rPr>
              <w:t>В т.ч. в ин</w:t>
            </w:r>
            <w:r w:rsidR="00623D1E" w:rsidRPr="00941219">
              <w:rPr>
                <w:color w:val="000000"/>
                <w:sz w:val="24"/>
                <w:szCs w:val="24"/>
              </w:rPr>
              <w:t>тер</w:t>
            </w:r>
            <w:r w:rsidRPr="00941219">
              <w:rPr>
                <w:color w:val="000000"/>
                <w:sz w:val="24"/>
                <w:szCs w:val="24"/>
              </w:rPr>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3F0EF0" w:rsidP="00486EA4">
            <w:pPr>
              <w:widowControl/>
              <w:autoSpaceDE/>
              <w:autoSpaceDN/>
              <w:adjustRightInd/>
              <w:jc w:val="center"/>
              <w:rPr>
                <w:sz w:val="24"/>
                <w:szCs w:val="24"/>
              </w:rPr>
            </w:pPr>
            <w:r w:rsidRPr="00941219">
              <w:rPr>
                <w:sz w:val="24"/>
                <w:szCs w:val="24"/>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677F9D"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9D4DB4" w:rsidP="00486EA4">
            <w:pPr>
              <w:widowControl/>
              <w:autoSpaceDE/>
              <w:autoSpaceDN/>
              <w:adjustRightInd/>
              <w:jc w:val="center"/>
              <w:rPr>
                <w:sz w:val="24"/>
                <w:szCs w:val="24"/>
              </w:rPr>
            </w:pPr>
            <w:r w:rsidRPr="00941219">
              <w:rPr>
                <w:sz w:val="24"/>
                <w:szCs w:val="24"/>
                <w:lang w:val="en-US"/>
              </w:rPr>
              <w:t>6</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043DB4" w:rsidP="00486EA4">
            <w:pPr>
              <w:widowControl/>
              <w:autoSpaceDE/>
              <w:autoSpaceDN/>
              <w:adjustRightInd/>
              <w:jc w:val="center"/>
              <w:rPr>
                <w:bCs/>
                <w:sz w:val="24"/>
                <w:szCs w:val="24"/>
              </w:rPr>
            </w:pPr>
            <w:r w:rsidRPr="00941219">
              <w:rPr>
                <w:bCs/>
                <w:sz w:val="24"/>
                <w:szCs w:val="24"/>
              </w:rPr>
              <w:t>10</w:t>
            </w:r>
          </w:p>
        </w:tc>
      </w:tr>
      <w:tr w:rsidR="00677F9D" w:rsidRPr="00941219" w:rsidTr="000A2D2C">
        <w:trPr>
          <w:trHeight w:val="246"/>
        </w:trPr>
        <w:tc>
          <w:tcPr>
            <w:tcW w:w="4786"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941219" w:rsidRDefault="00677F9D" w:rsidP="002A7C6F">
            <w:pPr>
              <w:widowControl/>
              <w:autoSpaceDE/>
              <w:autoSpaceDN/>
              <w:adjustRightInd/>
              <w:jc w:val="both"/>
              <w:rPr>
                <w:color w:val="000000"/>
                <w:sz w:val="24"/>
                <w:szCs w:val="24"/>
              </w:rPr>
            </w:pPr>
            <w:r w:rsidRPr="00941219">
              <w:rPr>
                <w:color w:val="000000"/>
                <w:sz w:val="24"/>
                <w:szCs w:val="24"/>
              </w:rPr>
              <w:t>Контроль (</w:t>
            </w:r>
            <w:r w:rsidR="002A7C6F" w:rsidRPr="00941219">
              <w:rPr>
                <w:color w:val="000000"/>
                <w:sz w:val="24"/>
                <w:szCs w:val="24"/>
              </w:rPr>
              <w:t>зачет</w:t>
            </w:r>
            <w:r w:rsidRPr="00941219">
              <w:rPr>
                <w:color w:val="000000"/>
                <w:sz w:val="24"/>
                <w:szCs w:val="24"/>
              </w:rPr>
              <w:t>)</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941219" w:rsidRDefault="00677F9D" w:rsidP="00407404">
            <w:pPr>
              <w:widowControl/>
              <w:autoSpaceDE/>
              <w:autoSpaceDN/>
              <w:adjustRightInd/>
              <w:jc w:val="both"/>
              <w:rPr>
                <w:color w:val="000000"/>
                <w:sz w:val="24"/>
                <w:szCs w:val="24"/>
              </w:rPr>
            </w:pPr>
            <w:r w:rsidRPr="00941219">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6C4562" w:rsidP="00486EA4">
            <w:pPr>
              <w:widowControl/>
              <w:autoSpaceDE/>
              <w:autoSpaceDN/>
              <w:adjustRightInd/>
              <w:jc w:val="center"/>
              <w:rPr>
                <w:b/>
                <w:bCs/>
                <w:sz w:val="24"/>
                <w:szCs w:val="24"/>
              </w:rPr>
            </w:pPr>
            <w:r>
              <w:rPr>
                <w:b/>
                <w:bCs/>
                <w:sz w:val="24"/>
                <w:szCs w:val="24"/>
              </w:rPr>
              <w:t>-</w:t>
            </w:r>
          </w:p>
        </w:tc>
      </w:tr>
      <w:tr w:rsidR="00677F9D" w:rsidRPr="00941219" w:rsidTr="000A2D2C">
        <w:trPr>
          <w:trHeight w:val="264"/>
        </w:trPr>
        <w:tc>
          <w:tcPr>
            <w:tcW w:w="4786"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941219" w:rsidRDefault="00677F9D" w:rsidP="002A7C6F">
            <w:pPr>
              <w:widowControl/>
              <w:autoSpaceDE/>
              <w:autoSpaceDN/>
              <w:adjustRightInd/>
              <w:jc w:val="both"/>
              <w:rPr>
                <w:color w:val="000000"/>
                <w:sz w:val="24"/>
                <w:szCs w:val="24"/>
              </w:rPr>
            </w:pPr>
            <w:r w:rsidRPr="00941219">
              <w:rPr>
                <w:color w:val="000000"/>
                <w:sz w:val="24"/>
                <w:szCs w:val="24"/>
              </w:rPr>
              <w:t xml:space="preserve">Итого с </w:t>
            </w:r>
            <w:r w:rsidR="002A7C6F" w:rsidRPr="00941219">
              <w:rPr>
                <w:color w:val="000000"/>
                <w:sz w:val="24"/>
                <w:szCs w:val="24"/>
              </w:rPr>
              <w:t>зачет</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941219" w:rsidRDefault="00677F9D" w:rsidP="00407404">
            <w:pPr>
              <w:widowControl/>
              <w:autoSpaceDE/>
              <w:autoSpaceDN/>
              <w:adjustRightInd/>
              <w:jc w:val="both"/>
              <w:rPr>
                <w:color w:val="000000"/>
                <w:sz w:val="24"/>
                <w:szCs w:val="24"/>
              </w:rPr>
            </w:pPr>
            <w:r w:rsidRPr="00941219">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2A7C6F" w:rsidP="00486EA4">
            <w:pPr>
              <w:widowControl/>
              <w:autoSpaceDE/>
              <w:autoSpaceDN/>
              <w:adjustRightInd/>
              <w:jc w:val="center"/>
              <w:rPr>
                <w:b/>
                <w:bCs/>
                <w:sz w:val="24"/>
                <w:szCs w:val="24"/>
              </w:rPr>
            </w:pPr>
            <w:r w:rsidRPr="00941219">
              <w:rPr>
                <w:b/>
                <w:bCs/>
                <w:sz w:val="24"/>
                <w:szCs w:val="24"/>
              </w:rPr>
              <w:t>108</w:t>
            </w:r>
          </w:p>
        </w:tc>
      </w:tr>
    </w:tbl>
    <w:p w:rsidR="00941219" w:rsidRDefault="00941219" w:rsidP="002A7C6F">
      <w:pPr>
        <w:tabs>
          <w:tab w:val="left" w:pos="900"/>
        </w:tabs>
        <w:jc w:val="both"/>
        <w:rPr>
          <w:b/>
          <w:color w:val="000000"/>
          <w:sz w:val="24"/>
          <w:szCs w:val="24"/>
        </w:rPr>
      </w:pPr>
    </w:p>
    <w:p w:rsidR="007F4B97" w:rsidRPr="00E3284A" w:rsidRDefault="00114770" w:rsidP="002A7C6F">
      <w:pPr>
        <w:tabs>
          <w:tab w:val="left" w:pos="900"/>
        </w:tabs>
        <w:jc w:val="both"/>
        <w:rPr>
          <w:b/>
          <w:color w:val="000000"/>
          <w:sz w:val="24"/>
          <w:szCs w:val="24"/>
        </w:rPr>
      </w:pPr>
      <w:r w:rsidRPr="00E3284A">
        <w:rPr>
          <w:b/>
          <w:color w:val="000000"/>
          <w:sz w:val="24"/>
          <w:szCs w:val="24"/>
        </w:rPr>
        <w:t xml:space="preserve">5.2. </w:t>
      </w:r>
      <w:r w:rsidR="007F4B97" w:rsidRPr="00E3284A">
        <w:rPr>
          <w:b/>
          <w:color w:val="000000"/>
          <w:sz w:val="24"/>
          <w:szCs w:val="24"/>
        </w:rPr>
        <w:t xml:space="preserve">Тематический план для </w:t>
      </w:r>
      <w:r w:rsidR="00586FAD" w:rsidRPr="00E3284A">
        <w:rPr>
          <w:b/>
          <w:color w:val="000000"/>
          <w:sz w:val="24"/>
          <w:szCs w:val="24"/>
        </w:rPr>
        <w:t>за</w:t>
      </w:r>
      <w:r w:rsidR="007F4B97" w:rsidRPr="00E3284A">
        <w:rPr>
          <w:b/>
          <w:color w:val="000000"/>
          <w:sz w:val="24"/>
          <w:szCs w:val="24"/>
        </w:rPr>
        <w:t>очной формы обучения</w:t>
      </w:r>
    </w:p>
    <w:tbl>
      <w:tblPr>
        <w:tblW w:w="9761" w:type="dxa"/>
        <w:tblLayout w:type="fixed"/>
        <w:tblLook w:val="00A0" w:firstRow="1" w:lastRow="0" w:firstColumn="1" w:lastColumn="0" w:noHBand="0" w:noVBand="0"/>
      </w:tblPr>
      <w:tblGrid>
        <w:gridCol w:w="4786"/>
        <w:gridCol w:w="1715"/>
        <w:gridCol w:w="709"/>
        <w:gridCol w:w="567"/>
        <w:gridCol w:w="567"/>
        <w:gridCol w:w="709"/>
        <w:gridCol w:w="708"/>
      </w:tblGrid>
      <w:tr w:rsidR="00236801" w:rsidRPr="00941219" w:rsidTr="000A2D2C">
        <w:trPr>
          <w:trHeight w:val="110"/>
        </w:trPr>
        <w:tc>
          <w:tcPr>
            <w:tcW w:w="9761" w:type="dxa"/>
            <w:gridSpan w:val="7"/>
            <w:tcBorders>
              <w:top w:val="single" w:sz="8" w:space="0" w:color="auto"/>
              <w:left w:val="single" w:sz="8" w:space="0" w:color="auto"/>
              <w:bottom w:val="single" w:sz="8" w:space="0" w:color="auto"/>
              <w:right w:val="single" w:sz="8" w:space="0" w:color="auto"/>
            </w:tcBorders>
            <w:vAlign w:val="center"/>
          </w:tcPr>
          <w:p w:rsidR="00236801" w:rsidRPr="00941219" w:rsidRDefault="00236801" w:rsidP="00486EA4">
            <w:pPr>
              <w:widowControl/>
              <w:autoSpaceDE/>
              <w:autoSpaceDN/>
              <w:adjustRightInd/>
              <w:jc w:val="both"/>
              <w:rPr>
                <w:b/>
                <w:bCs/>
                <w:sz w:val="24"/>
                <w:szCs w:val="24"/>
                <w:lang w:val="en-US"/>
              </w:rPr>
            </w:pPr>
            <w:r w:rsidRPr="00941219">
              <w:rPr>
                <w:b/>
                <w:bCs/>
                <w:sz w:val="24"/>
                <w:szCs w:val="24"/>
              </w:rPr>
              <w:t>С</w:t>
            </w:r>
            <w:r w:rsidR="00486EA4">
              <w:rPr>
                <w:b/>
                <w:bCs/>
                <w:sz w:val="24"/>
                <w:szCs w:val="24"/>
              </w:rPr>
              <w:t>еместр 4</w:t>
            </w:r>
          </w:p>
        </w:tc>
      </w:tr>
      <w:tr w:rsidR="00C011D2" w:rsidRPr="00941219" w:rsidTr="000A2D2C">
        <w:trPr>
          <w:trHeight w:val="199"/>
        </w:trPr>
        <w:tc>
          <w:tcPr>
            <w:tcW w:w="4786" w:type="dxa"/>
            <w:tcBorders>
              <w:top w:val="single" w:sz="8" w:space="0" w:color="auto"/>
              <w:left w:val="single" w:sz="8" w:space="0" w:color="auto"/>
              <w:bottom w:val="single" w:sz="8" w:space="0" w:color="auto"/>
              <w:right w:val="single" w:sz="8" w:space="0" w:color="auto"/>
            </w:tcBorders>
            <w:vAlign w:val="center"/>
          </w:tcPr>
          <w:p w:rsidR="00C011D2" w:rsidRPr="00941219" w:rsidRDefault="00C011D2" w:rsidP="00233EB2">
            <w:pPr>
              <w:widowControl/>
              <w:autoSpaceDE/>
              <w:autoSpaceDN/>
              <w:adjustRightInd/>
              <w:jc w:val="both"/>
              <w:rPr>
                <w:sz w:val="24"/>
                <w:szCs w:val="24"/>
              </w:rPr>
            </w:pPr>
            <w:r w:rsidRPr="00941219">
              <w:rPr>
                <w:sz w:val="24"/>
                <w:szCs w:val="24"/>
              </w:rPr>
              <w:t>Наименование темы</w:t>
            </w:r>
          </w:p>
        </w:tc>
        <w:tc>
          <w:tcPr>
            <w:tcW w:w="1715" w:type="dxa"/>
            <w:tcBorders>
              <w:top w:val="single" w:sz="8" w:space="0" w:color="auto"/>
              <w:left w:val="nil"/>
              <w:bottom w:val="single" w:sz="8" w:space="0" w:color="auto"/>
              <w:right w:val="single" w:sz="8" w:space="0" w:color="000000"/>
            </w:tcBorders>
            <w:vAlign w:val="center"/>
          </w:tcPr>
          <w:p w:rsidR="00C011D2" w:rsidRPr="00941219" w:rsidRDefault="00C011D2" w:rsidP="00233EB2">
            <w:pPr>
              <w:widowControl/>
              <w:autoSpaceDE/>
              <w:autoSpaceDN/>
              <w:adjustRightInd/>
              <w:jc w:val="both"/>
              <w:rPr>
                <w:sz w:val="24"/>
                <w:szCs w:val="24"/>
              </w:rPr>
            </w:pPr>
            <w:r w:rsidRPr="00941219">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sz w:val="24"/>
                <w:szCs w:val="24"/>
              </w:rPr>
            </w:pPr>
            <w:r w:rsidRPr="00941219">
              <w:rPr>
                <w:sz w:val="24"/>
                <w:szCs w:val="24"/>
              </w:rPr>
              <w:t>Лек</w:t>
            </w:r>
          </w:p>
        </w:tc>
        <w:tc>
          <w:tcPr>
            <w:tcW w:w="567"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sz w:val="24"/>
                <w:szCs w:val="24"/>
              </w:rPr>
            </w:pPr>
            <w:r w:rsidRPr="00941219">
              <w:rPr>
                <w:sz w:val="24"/>
                <w:szCs w:val="24"/>
              </w:rPr>
              <w:t>Лаб</w:t>
            </w:r>
          </w:p>
        </w:tc>
        <w:tc>
          <w:tcPr>
            <w:tcW w:w="567"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sz w:val="24"/>
                <w:szCs w:val="24"/>
              </w:rPr>
            </w:pPr>
            <w:r w:rsidRPr="00941219">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sz w:val="24"/>
                <w:szCs w:val="24"/>
              </w:rPr>
            </w:pPr>
            <w:r w:rsidRPr="00941219">
              <w:rPr>
                <w:sz w:val="24"/>
                <w:szCs w:val="24"/>
              </w:rPr>
              <w:t>СРС</w:t>
            </w:r>
          </w:p>
        </w:tc>
        <w:tc>
          <w:tcPr>
            <w:tcW w:w="708"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b/>
                <w:bCs/>
                <w:sz w:val="24"/>
                <w:szCs w:val="24"/>
              </w:rPr>
            </w:pPr>
            <w:r w:rsidRPr="00941219">
              <w:rPr>
                <w:b/>
                <w:bCs/>
                <w:sz w:val="24"/>
                <w:szCs w:val="24"/>
              </w:rPr>
              <w:t>Всего</w:t>
            </w:r>
          </w:p>
        </w:tc>
      </w:tr>
      <w:tr w:rsidR="00C011D2" w:rsidRPr="00941219" w:rsidTr="000A2D2C">
        <w:trPr>
          <w:trHeight w:val="201"/>
        </w:trPr>
        <w:tc>
          <w:tcPr>
            <w:tcW w:w="9761" w:type="dxa"/>
            <w:gridSpan w:val="7"/>
            <w:tcBorders>
              <w:top w:val="single" w:sz="8" w:space="0" w:color="auto"/>
              <w:left w:val="single" w:sz="8" w:space="0" w:color="auto"/>
              <w:bottom w:val="single" w:sz="8" w:space="0" w:color="auto"/>
              <w:right w:val="single" w:sz="8" w:space="0" w:color="auto"/>
            </w:tcBorders>
            <w:vAlign w:val="center"/>
          </w:tcPr>
          <w:p w:rsidR="00C011D2" w:rsidRPr="00941219" w:rsidRDefault="00264725" w:rsidP="00233EB2">
            <w:pPr>
              <w:widowControl/>
              <w:autoSpaceDE/>
              <w:autoSpaceDN/>
              <w:adjustRightInd/>
              <w:jc w:val="center"/>
              <w:rPr>
                <w:b/>
                <w:bCs/>
                <w:sz w:val="24"/>
                <w:szCs w:val="24"/>
              </w:rPr>
            </w:pPr>
            <w:r w:rsidRPr="00941219">
              <w:rPr>
                <w:sz w:val="24"/>
                <w:szCs w:val="24"/>
              </w:rPr>
              <w:t>Раздел I. Основы документационного обеспечения управления</w:t>
            </w:r>
          </w:p>
        </w:tc>
      </w:tr>
      <w:tr w:rsidR="00264725" w:rsidRPr="00941219" w:rsidTr="000A2D2C">
        <w:trPr>
          <w:trHeight w:val="148"/>
        </w:trPr>
        <w:tc>
          <w:tcPr>
            <w:tcW w:w="4786" w:type="dxa"/>
            <w:vMerge w:val="restart"/>
            <w:tcBorders>
              <w:top w:val="single" w:sz="8" w:space="0" w:color="auto"/>
              <w:left w:val="single" w:sz="8" w:space="0" w:color="auto"/>
              <w:right w:val="single" w:sz="8" w:space="0" w:color="auto"/>
            </w:tcBorders>
            <w:shd w:val="clear" w:color="auto" w:fill="auto"/>
            <w:vAlign w:val="center"/>
          </w:tcPr>
          <w:p w:rsidR="00264725" w:rsidRPr="00941219" w:rsidRDefault="00264725" w:rsidP="00B45337">
            <w:pPr>
              <w:widowControl/>
              <w:autoSpaceDE/>
              <w:autoSpaceDN/>
              <w:adjustRightInd/>
              <w:jc w:val="both"/>
              <w:rPr>
                <w:sz w:val="24"/>
                <w:szCs w:val="24"/>
              </w:rPr>
            </w:pPr>
            <w:r w:rsidRPr="00941219">
              <w:rPr>
                <w:sz w:val="24"/>
                <w:szCs w:val="24"/>
              </w:rPr>
              <w:t>Тема 1</w:t>
            </w:r>
            <w:r>
              <w:rPr>
                <w:sz w:val="24"/>
                <w:szCs w:val="24"/>
              </w:rPr>
              <w:t>.</w:t>
            </w:r>
            <w:r w:rsidRPr="00941219">
              <w:rPr>
                <w:sz w:val="24"/>
                <w:szCs w:val="24"/>
              </w:rPr>
              <w:t xml:space="preserve">1 </w:t>
            </w:r>
            <w:r>
              <w:rPr>
                <w:sz w:val="24"/>
                <w:szCs w:val="24"/>
              </w:rPr>
              <w:t>понятие и содержание делопроизводства в организации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11</w:t>
            </w:r>
          </w:p>
        </w:tc>
      </w:tr>
      <w:tr w:rsidR="00264725"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264725" w:rsidRPr="00941219" w:rsidRDefault="00264725" w:rsidP="00A46128">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264725" w:rsidRPr="00941219" w:rsidRDefault="00264725" w:rsidP="00A46128">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b/>
                <w:bCs/>
                <w:sz w:val="24"/>
                <w:szCs w:val="24"/>
              </w:rPr>
            </w:pPr>
          </w:p>
        </w:tc>
      </w:tr>
      <w:tr w:rsidR="00264725" w:rsidRPr="00941219" w:rsidTr="000A2D2C">
        <w:trPr>
          <w:trHeight w:val="237"/>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1.2 </w:t>
            </w:r>
            <w:r>
              <w:rPr>
                <w:sz w:val="24"/>
                <w:szCs w:val="24"/>
              </w:rPr>
              <w:t>Понятие и принципы организации документооборота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0074FB"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0074FB" w:rsidRPr="00941219" w:rsidRDefault="000074FB" w:rsidP="00A46128">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074FB" w:rsidRPr="00941219" w:rsidRDefault="000074FB" w:rsidP="00A46128">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p>
        </w:tc>
      </w:tr>
      <w:tr w:rsidR="00264725" w:rsidRPr="002414C4" w:rsidTr="00B45337">
        <w:trPr>
          <w:trHeight w:val="237"/>
        </w:trPr>
        <w:tc>
          <w:tcPr>
            <w:tcW w:w="9761" w:type="dxa"/>
            <w:gridSpan w:val="7"/>
            <w:tcBorders>
              <w:left w:val="single" w:sz="8" w:space="0" w:color="auto"/>
              <w:bottom w:val="single" w:sz="8" w:space="0" w:color="auto"/>
              <w:right w:val="single" w:sz="8" w:space="0" w:color="auto"/>
            </w:tcBorders>
            <w:vAlign w:val="center"/>
          </w:tcPr>
          <w:p w:rsidR="00264725" w:rsidRPr="002414C4" w:rsidRDefault="00264725" w:rsidP="00B45337">
            <w:pPr>
              <w:widowControl/>
              <w:autoSpaceDE/>
              <w:autoSpaceDN/>
              <w:adjustRightInd/>
              <w:jc w:val="center"/>
              <w:rPr>
                <w:bCs/>
                <w:sz w:val="24"/>
                <w:szCs w:val="24"/>
              </w:rPr>
            </w:pPr>
            <w:r w:rsidRPr="002414C4">
              <w:rPr>
                <w:bCs/>
                <w:sz w:val="24"/>
                <w:szCs w:val="24"/>
              </w:rPr>
              <w:t xml:space="preserve">Раздел </w:t>
            </w:r>
            <w:r w:rsidRPr="002414C4">
              <w:rPr>
                <w:bCs/>
                <w:sz w:val="24"/>
                <w:szCs w:val="24"/>
                <w:lang w:val="en-US"/>
              </w:rPr>
              <w:t>II</w:t>
            </w:r>
            <w:r w:rsidRPr="002414C4">
              <w:rPr>
                <w:bCs/>
                <w:sz w:val="24"/>
                <w:szCs w:val="24"/>
              </w:rPr>
              <w:t>.</w:t>
            </w:r>
            <w:r>
              <w:rPr>
                <w:bCs/>
                <w:sz w:val="24"/>
                <w:szCs w:val="24"/>
              </w:rPr>
              <w:t xml:space="preserve"> Организационно-правовая документация</w:t>
            </w:r>
          </w:p>
        </w:tc>
      </w:tr>
      <w:tr w:rsidR="00264725" w:rsidRPr="00941219" w:rsidTr="000A2D2C">
        <w:trPr>
          <w:trHeight w:val="237"/>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2</w:t>
            </w:r>
            <w:r w:rsidRPr="00941219">
              <w:rPr>
                <w:sz w:val="24"/>
                <w:szCs w:val="24"/>
              </w:rPr>
              <w:t>.</w:t>
            </w:r>
            <w:r>
              <w:rPr>
                <w:sz w:val="24"/>
                <w:szCs w:val="24"/>
              </w:rPr>
              <w:t>1</w:t>
            </w:r>
            <w:r w:rsidRPr="00941219">
              <w:rPr>
                <w:sz w:val="24"/>
                <w:szCs w:val="24"/>
              </w:rPr>
              <w:t xml:space="preserve"> </w:t>
            </w:r>
            <w:r>
              <w:rPr>
                <w:sz w:val="24"/>
                <w:szCs w:val="24"/>
              </w:rPr>
              <w:t>Назначение и состав организационно-правовой документации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9B2B6C">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11</w:t>
            </w:r>
          </w:p>
        </w:tc>
      </w:tr>
      <w:tr w:rsidR="00264725"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264725" w:rsidRPr="00941219" w:rsidRDefault="00264725" w:rsidP="00A46128">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264725" w:rsidRPr="00941219" w:rsidRDefault="00264725" w:rsidP="009B2B6C">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b/>
                <w:bCs/>
                <w:sz w:val="24"/>
                <w:szCs w:val="24"/>
              </w:rPr>
            </w:pPr>
          </w:p>
        </w:tc>
      </w:tr>
      <w:tr w:rsidR="00264725" w:rsidRPr="00941219" w:rsidTr="000A2D2C">
        <w:trPr>
          <w:trHeight w:val="117"/>
        </w:trPr>
        <w:tc>
          <w:tcPr>
            <w:tcW w:w="4786" w:type="dxa"/>
            <w:vMerge w:val="restart"/>
            <w:tcBorders>
              <w:top w:val="single" w:sz="8" w:space="0" w:color="auto"/>
              <w:left w:val="single" w:sz="8" w:space="0" w:color="auto"/>
              <w:right w:val="single" w:sz="8" w:space="0" w:color="auto"/>
            </w:tcBorders>
            <w:shd w:val="clear" w:color="auto" w:fill="auto"/>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2.2</w:t>
            </w:r>
            <w:r w:rsidRPr="00941219">
              <w:rPr>
                <w:sz w:val="24"/>
                <w:szCs w:val="24"/>
              </w:rPr>
              <w:t xml:space="preserve"> </w:t>
            </w:r>
            <w:r>
              <w:rPr>
                <w:sz w:val="24"/>
                <w:szCs w:val="24"/>
              </w:rPr>
              <w:t>Государственная регистрация организации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0074FB" w:rsidRPr="00941219" w:rsidTr="000A2D2C">
        <w:trPr>
          <w:trHeight w:val="225"/>
        </w:trPr>
        <w:tc>
          <w:tcPr>
            <w:tcW w:w="4786" w:type="dxa"/>
            <w:vMerge/>
            <w:tcBorders>
              <w:left w:val="single" w:sz="8" w:space="0" w:color="auto"/>
              <w:bottom w:val="single" w:sz="8" w:space="0" w:color="auto"/>
              <w:right w:val="single" w:sz="8" w:space="0" w:color="auto"/>
            </w:tcBorders>
            <w:vAlign w:val="center"/>
          </w:tcPr>
          <w:p w:rsidR="000074FB" w:rsidRPr="00941219" w:rsidRDefault="000074FB" w:rsidP="00A46128">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074FB" w:rsidRPr="00941219" w:rsidRDefault="000074FB" w:rsidP="00A46128">
            <w:pPr>
              <w:widowControl/>
              <w:autoSpaceDE/>
              <w:autoSpaceDN/>
              <w:adjustRightInd/>
              <w:ind w:right="-94"/>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C44514" w:rsidP="006C4562">
            <w:pPr>
              <w:widowControl/>
              <w:autoSpaceDE/>
              <w:autoSpaceDN/>
              <w:adjustRightInd/>
              <w:jc w:val="center"/>
              <w:rPr>
                <w:sz w:val="24"/>
                <w:szCs w:val="24"/>
              </w:rPr>
            </w:pPr>
            <w:r w:rsidRPr="00941219">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C44514" w:rsidP="006C4562">
            <w:pPr>
              <w:widowControl/>
              <w:autoSpaceDE/>
              <w:autoSpaceDN/>
              <w:adjustRightInd/>
              <w:jc w:val="center"/>
              <w:rPr>
                <w:bCs/>
                <w:sz w:val="24"/>
                <w:szCs w:val="24"/>
              </w:rPr>
            </w:pPr>
            <w:r w:rsidRPr="00941219">
              <w:rPr>
                <w:bCs/>
                <w:sz w:val="24"/>
                <w:szCs w:val="24"/>
              </w:rPr>
              <w:t>2</w:t>
            </w:r>
          </w:p>
        </w:tc>
      </w:tr>
      <w:tr w:rsidR="000074FB" w:rsidRPr="00941219" w:rsidTr="000A2D2C">
        <w:trPr>
          <w:trHeight w:val="325"/>
        </w:trPr>
        <w:tc>
          <w:tcPr>
            <w:tcW w:w="9761" w:type="dxa"/>
            <w:gridSpan w:val="7"/>
            <w:tcBorders>
              <w:top w:val="single" w:sz="8" w:space="0" w:color="auto"/>
              <w:left w:val="single" w:sz="8" w:space="0" w:color="auto"/>
              <w:right w:val="single" w:sz="8" w:space="0" w:color="auto"/>
            </w:tcBorders>
            <w:shd w:val="clear" w:color="auto" w:fill="auto"/>
            <w:vAlign w:val="center"/>
          </w:tcPr>
          <w:p w:rsidR="000074FB" w:rsidRPr="00941219" w:rsidRDefault="00264725" w:rsidP="00C011D2">
            <w:pPr>
              <w:widowControl/>
              <w:autoSpaceDE/>
              <w:autoSpaceDN/>
              <w:adjustRightInd/>
              <w:jc w:val="center"/>
              <w:rPr>
                <w:sz w:val="24"/>
                <w:szCs w:val="24"/>
              </w:rPr>
            </w:pPr>
            <w:r w:rsidRPr="00941219">
              <w:rPr>
                <w:sz w:val="24"/>
                <w:szCs w:val="24"/>
              </w:rPr>
              <w:t xml:space="preserve">Раздел III.   </w:t>
            </w:r>
            <w:r>
              <w:rPr>
                <w:sz w:val="24"/>
                <w:szCs w:val="24"/>
              </w:rPr>
              <w:t>Документы по личному составу</w:t>
            </w:r>
          </w:p>
        </w:tc>
      </w:tr>
      <w:tr w:rsidR="00264725" w:rsidRPr="00941219" w:rsidTr="000A2D2C">
        <w:trPr>
          <w:trHeight w:val="184"/>
        </w:trPr>
        <w:tc>
          <w:tcPr>
            <w:tcW w:w="4786" w:type="dxa"/>
            <w:vMerge w:val="restart"/>
            <w:tcBorders>
              <w:top w:val="single" w:sz="8" w:space="0" w:color="auto"/>
              <w:left w:val="single" w:sz="8" w:space="0" w:color="auto"/>
              <w:right w:val="single" w:sz="8" w:space="0" w:color="auto"/>
            </w:tcBorders>
            <w:shd w:val="clear" w:color="auto" w:fill="auto"/>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3</w:t>
            </w:r>
            <w:r w:rsidRPr="00941219">
              <w:rPr>
                <w:sz w:val="24"/>
                <w:szCs w:val="24"/>
              </w:rPr>
              <w:t xml:space="preserve">.1 </w:t>
            </w:r>
            <w:r>
              <w:rPr>
                <w:sz w:val="24"/>
                <w:szCs w:val="24"/>
              </w:rPr>
              <w:t>Понятие и виды документов по личному составу</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11</w:t>
            </w:r>
          </w:p>
        </w:tc>
      </w:tr>
      <w:tr w:rsidR="00264725"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264725" w:rsidRPr="00941219" w:rsidRDefault="00264725" w:rsidP="00A46128">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264725" w:rsidRPr="00941219" w:rsidRDefault="00264725" w:rsidP="00A46128">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E66237" w:rsidP="006C4562">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6C4562" w:rsidP="006C4562">
            <w:pPr>
              <w:widowControl/>
              <w:autoSpaceDE/>
              <w:autoSpaceDN/>
              <w:adjustRightInd/>
              <w:jc w:val="center"/>
              <w:rPr>
                <w:b/>
                <w:bCs/>
                <w:sz w:val="24"/>
                <w:szCs w:val="24"/>
              </w:rPr>
            </w:pPr>
            <w:r>
              <w:rPr>
                <w:b/>
                <w:bCs/>
                <w:sz w:val="24"/>
                <w:szCs w:val="24"/>
              </w:rPr>
              <w:t>1</w:t>
            </w:r>
          </w:p>
        </w:tc>
      </w:tr>
      <w:tr w:rsidR="00264725" w:rsidRPr="00941219" w:rsidTr="000A2D2C">
        <w:trPr>
          <w:trHeight w:val="222"/>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3</w:t>
            </w:r>
            <w:r w:rsidRPr="00941219">
              <w:rPr>
                <w:sz w:val="24"/>
                <w:szCs w:val="24"/>
              </w:rPr>
              <w:t xml:space="preserve">.2 Правила </w:t>
            </w:r>
            <w:r>
              <w:rPr>
                <w:sz w:val="24"/>
                <w:szCs w:val="24"/>
              </w:rPr>
              <w:t>оформления документов по личному составу</w:t>
            </w:r>
          </w:p>
        </w:tc>
        <w:tc>
          <w:tcPr>
            <w:tcW w:w="1715" w:type="dxa"/>
            <w:tcBorders>
              <w:top w:val="single" w:sz="8" w:space="0" w:color="auto"/>
              <w:left w:val="nil"/>
              <w:bottom w:val="single" w:sz="4"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0074FB"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0074FB" w:rsidRPr="00941219" w:rsidRDefault="000074FB" w:rsidP="00A46128">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074FB" w:rsidRPr="00941219" w:rsidRDefault="000074FB" w:rsidP="00A46128">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p>
        </w:tc>
      </w:tr>
      <w:tr w:rsidR="00264725" w:rsidRPr="00941219" w:rsidTr="00B45337">
        <w:trPr>
          <w:trHeight w:val="200"/>
        </w:trPr>
        <w:tc>
          <w:tcPr>
            <w:tcW w:w="9761" w:type="dxa"/>
            <w:gridSpan w:val="7"/>
            <w:tcBorders>
              <w:left w:val="single" w:sz="8" w:space="0" w:color="auto"/>
              <w:bottom w:val="single" w:sz="8" w:space="0" w:color="auto"/>
              <w:right w:val="single" w:sz="8" w:space="0" w:color="auto"/>
            </w:tcBorders>
            <w:vAlign w:val="center"/>
          </w:tcPr>
          <w:p w:rsidR="00264725" w:rsidRPr="002414C4" w:rsidRDefault="00264725" w:rsidP="00B45337">
            <w:pPr>
              <w:widowControl/>
              <w:autoSpaceDE/>
              <w:autoSpaceDN/>
              <w:adjustRightInd/>
              <w:jc w:val="center"/>
              <w:rPr>
                <w:bCs/>
                <w:sz w:val="24"/>
                <w:szCs w:val="24"/>
              </w:rPr>
            </w:pPr>
            <w:r>
              <w:rPr>
                <w:sz w:val="24"/>
                <w:szCs w:val="24"/>
              </w:rPr>
              <w:t>Раздел I</w:t>
            </w:r>
            <w:r>
              <w:rPr>
                <w:sz w:val="24"/>
                <w:szCs w:val="24"/>
                <w:lang w:val="en-US"/>
              </w:rPr>
              <w:t>V</w:t>
            </w:r>
            <w:r w:rsidRPr="00941219">
              <w:rPr>
                <w:sz w:val="24"/>
                <w:szCs w:val="24"/>
              </w:rPr>
              <w:t xml:space="preserve">.   </w:t>
            </w:r>
            <w:r>
              <w:rPr>
                <w:sz w:val="24"/>
                <w:szCs w:val="24"/>
              </w:rPr>
              <w:t>Информационно-справочные и распорядительные документы</w:t>
            </w:r>
          </w:p>
        </w:tc>
      </w:tr>
      <w:tr w:rsidR="00264725" w:rsidRPr="00941219" w:rsidTr="000A2D2C">
        <w:trPr>
          <w:trHeight w:val="222"/>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4.1</w:t>
            </w:r>
            <w:r w:rsidRPr="00941219">
              <w:rPr>
                <w:sz w:val="24"/>
                <w:szCs w:val="24"/>
              </w:rPr>
              <w:t xml:space="preserve"> </w:t>
            </w:r>
            <w:r>
              <w:rPr>
                <w:sz w:val="24"/>
                <w:szCs w:val="24"/>
              </w:rPr>
              <w:t>Информационно-справочные документы</w:t>
            </w:r>
          </w:p>
        </w:tc>
        <w:tc>
          <w:tcPr>
            <w:tcW w:w="1715" w:type="dxa"/>
            <w:tcBorders>
              <w:top w:val="single" w:sz="8" w:space="0" w:color="auto"/>
              <w:left w:val="nil"/>
              <w:bottom w:val="single" w:sz="4"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lang w:val="en-US"/>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264725"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264725" w:rsidRPr="00941219" w:rsidRDefault="00264725" w:rsidP="00A46128">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264725" w:rsidRPr="00941219" w:rsidRDefault="00264725" w:rsidP="00A46128">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b/>
                <w:bCs/>
                <w:sz w:val="24"/>
                <w:szCs w:val="24"/>
              </w:rPr>
            </w:pPr>
          </w:p>
        </w:tc>
      </w:tr>
      <w:tr w:rsidR="00264725" w:rsidRPr="00941219" w:rsidTr="000A2D2C">
        <w:trPr>
          <w:trHeight w:val="222"/>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4.2</w:t>
            </w:r>
            <w:r w:rsidRPr="00941219">
              <w:rPr>
                <w:sz w:val="24"/>
                <w:szCs w:val="24"/>
              </w:rPr>
              <w:t xml:space="preserve"> </w:t>
            </w:r>
            <w:r>
              <w:rPr>
                <w:sz w:val="24"/>
                <w:szCs w:val="24"/>
              </w:rPr>
              <w:t>Распорядительные документы</w:t>
            </w:r>
          </w:p>
        </w:tc>
        <w:tc>
          <w:tcPr>
            <w:tcW w:w="1715" w:type="dxa"/>
            <w:tcBorders>
              <w:top w:val="single" w:sz="8" w:space="0" w:color="auto"/>
              <w:left w:val="nil"/>
              <w:bottom w:val="single" w:sz="4"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0074FB"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0074FB" w:rsidRPr="00941219" w:rsidRDefault="000074FB" w:rsidP="00A46128">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074FB" w:rsidRPr="00941219" w:rsidRDefault="000074FB" w:rsidP="00A46128">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p>
        </w:tc>
      </w:tr>
      <w:tr w:rsidR="000074FB" w:rsidRPr="00941219" w:rsidTr="000A2D2C">
        <w:trPr>
          <w:trHeight w:val="142"/>
        </w:trPr>
        <w:tc>
          <w:tcPr>
            <w:tcW w:w="9761" w:type="dxa"/>
            <w:gridSpan w:val="7"/>
            <w:tcBorders>
              <w:top w:val="single" w:sz="8" w:space="0" w:color="auto"/>
              <w:left w:val="single" w:sz="8" w:space="0" w:color="auto"/>
              <w:bottom w:val="single" w:sz="4" w:space="0" w:color="auto"/>
              <w:right w:val="single" w:sz="8" w:space="0" w:color="auto"/>
            </w:tcBorders>
            <w:shd w:val="clear" w:color="auto" w:fill="auto"/>
            <w:vAlign w:val="center"/>
          </w:tcPr>
          <w:p w:rsidR="000074FB" w:rsidRPr="00941219" w:rsidRDefault="00264725" w:rsidP="00854A7F">
            <w:pPr>
              <w:widowControl/>
              <w:autoSpaceDE/>
              <w:autoSpaceDN/>
              <w:adjustRightInd/>
              <w:jc w:val="center"/>
              <w:rPr>
                <w:bCs/>
                <w:sz w:val="24"/>
                <w:szCs w:val="24"/>
              </w:rPr>
            </w:pPr>
            <w:r>
              <w:rPr>
                <w:sz w:val="24"/>
                <w:szCs w:val="24"/>
              </w:rPr>
              <w:t xml:space="preserve">Раздел </w:t>
            </w:r>
            <w:r>
              <w:rPr>
                <w:sz w:val="24"/>
                <w:szCs w:val="24"/>
                <w:lang w:val="en-US"/>
              </w:rPr>
              <w:t>V</w:t>
            </w:r>
            <w:r w:rsidRPr="00941219">
              <w:rPr>
                <w:sz w:val="24"/>
                <w:szCs w:val="24"/>
              </w:rPr>
              <w:t xml:space="preserve">.   </w:t>
            </w:r>
            <w:r>
              <w:rPr>
                <w:sz w:val="24"/>
                <w:szCs w:val="24"/>
              </w:rPr>
              <w:t>Организация работы с документами</w:t>
            </w:r>
          </w:p>
        </w:tc>
      </w:tr>
      <w:tr w:rsidR="00264725" w:rsidRPr="00941219" w:rsidTr="000A2D2C">
        <w:trPr>
          <w:trHeight w:val="274"/>
        </w:trPr>
        <w:tc>
          <w:tcPr>
            <w:tcW w:w="4786" w:type="dxa"/>
            <w:vMerge w:val="restart"/>
            <w:tcBorders>
              <w:top w:val="single" w:sz="4" w:space="0" w:color="auto"/>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5</w:t>
            </w:r>
            <w:r w:rsidRPr="00941219">
              <w:rPr>
                <w:sz w:val="24"/>
                <w:szCs w:val="24"/>
              </w:rPr>
              <w:t xml:space="preserve">.1 </w:t>
            </w:r>
            <w:r>
              <w:rPr>
                <w:sz w:val="24"/>
                <w:szCs w:val="24"/>
              </w:rPr>
              <w:t>Организация работы</w:t>
            </w:r>
            <w:r w:rsidRPr="00941219">
              <w:rPr>
                <w:sz w:val="24"/>
                <w:szCs w:val="24"/>
              </w:rPr>
              <w:t xml:space="preserve"> по устным и письменным обращениям граждан в организацию</w:t>
            </w:r>
          </w:p>
        </w:tc>
        <w:tc>
          <w:tcPr>
            <w:tcW w:w="1715" w:type="dxa"/>
            <w:tcBorders>
              <w:top w:val="single" w:sz="4" w:space="0" w:color="auto"/>
              <w:left w:val="nil"/>
              <w:bottom w:val="single" w:sz="8" w:space="0" w:color="auto"/>
              <w:right w:val="single" w:sz="8" w:space="0" w:color="000000"/>
            </w:tcBorders>
            <w:shd w:val="clear" w:color="auto" w:fill="auto"/>
            <w:vAlign w:val="center"/>
          </w:tcPr>
          <w:p w:rsidR="00264725" w:rsidRPr="00941219" w:rsidRDefault="00264725" w:rsidP="00A46128">
            <w:pPr>
              <w:widowControl/>
              <w:autoSpaceDE/>
              <w:autoSpaceDN/>
              <w:adjustRightInd/>
              <w:ind w:left="-108" w:right="-94"/>
              <w:jc w:val="both"/>
              <w:rPr>
                <w:color w:val="000000"/>
                <w:sz w:val="24"/>
                <w:szCs w:val="24"/>
              </w:rPr>
            </w:pPr>
            <w:r w:rsidRPr="00941219">
              <w:rPr>
                <w:sz w:val="24"/>
                <w:szCs w:val="24"/>
              </w:rPr>
              <w:t>Всего часов</w:t>
            </w:r>
          </w:p>
        </w:tc>
        <w:tc>
          <w:tcPr>
            <w:tcW w:w="709"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567"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b/>
                <w:bCs/>
                <w:sz w:val="24"/>
                <w:szCs w:val="24"/>
              </w:rPr>
            </w:pPr>
            <w:r w:rsidRPr="00941219">
              <w:rPr>
                <w:b/>
                <w:bCs/>
                <w:sz w:val="24"/>
                <w:szCs w:val="24"/>
              </w:rPr>
              <w:t>11</w:t>
            </w:r>
          </w:p>
        </w:tc>
      </w:tr>
      <w:tr w:rsidR="00264725" w:rsidRPr="00941219" w:rsidTr="000A2D2C">
        <w:trPr>
          <w:trHeight w:val="246"/>
        </w:trPr>
        <w:tc>
          <w:tcPr>
            <w:tcW w:w="4786" w:type="dxa"/>
            <w:vMerge/>
            <w:tcBorders>
              <w:left w:val="single" w:sz="8" w:space="0" w:color="auto"/>
              <w:bottom w:val="single" w:sz="8" w:space="0" w:color="auto"/>
              <w:right w:val="single" w:sz="8" w:space="0" w:color="auto"/>
            </w:tcBorders>
            <w:shd w:val="clear" w:color="auto" w:fill="auto"/>
            <w:vAlign w:val="center"/>
          </w:tcPr>
          <w:p w:rsidR="00264725" w:rsidRPr="00941219" w:rsidRDefault="00264725" w:rsidP="00233EB2">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auto" w:fill="D9D9D9"/>
            <w:vAlign w:val="center"/>
          </w:tcPr>
          <w:p w:rsidR="00264725" w:rsidRPr="00941219" w:rsidRDefault="00264725" w:rsidP="00233EB2">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auto" w:fill="D9D9D9"/>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567" w:type="dxa"/>
            <w:tcBorders>
              <w:top w:val="single" w:sz="8" w:space="0" w:color="auto"/>
              <w:left w:val="nil"/>
              <w:bottom w:val="single" w:sz="8" w:space="0" w:color="auto"/>
              <w:right w:val="single" w:sz="8" w:space="0" w:color="auto"/>
            </w:tcBorders>
            <w:shd w:val="clear" w:color="auto" w:fill="D9D9D9"/>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D9D9D9"/>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D9D9D9"/>
            <w:vAlign w:val="center"/>
          </w:tcPr>
          <w:p w:rsidR="00264725" w:rsidRPr="00941219" w:rsidRDefault="006C4562" w:rsidP="006C4562">
            <w:pPr>
              <w:widowControl/>
              <w:autoSpaceDE/>
              <w:autoSpaceDN/>
              <w:adjustRightInd/>
              <w:jc w:val="center"/>
              <w:rPr>
                <w:b/>
                <w:bCs/>
                <w:sz w:val="24"/>
                <w:szCs w:val="24"/>
              </w:rPr>
            </w:pPr>
            <w:r>
              <w:rPr>
                <w:b/>
                <w:bCs/>
                <w:sz w:val="24"/>
                <w:szCs w:val="24"/>
              </w:rPr>
              <w:t>1</w:t>
            </w:r>
          </w:p>
        </w:tc>
      </w:tr>
      <w:tr w:rsidR="00264725" w:rsidRPr="00941219" w:rsidTr="000A2D2C">
        <w:trPr>
          <w:trHeight w:val="264"/>
        </w:trPr>
        <w:tc>
          <w:tcPr>
            <w:tcW w:w="4786" w:type="dxa"/>
            <w:vMerge w:val="restart"/>
            <w:tcBorders>
              <w:top w:val="single" w:sz="8" w:space="0" w:color="auto"/>
              <w:left w:val="single" w:sz="8" w:space="0" w:color="auto"/>
              <w:right w:val="single" w:sz="8" w:space="0" w:color="auto"/>
            </w:tcBorders>
            <w:shd w:val="clear" w:color="auto" w:fill="auto"/>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5</w:t>
            </w:r>
            <w:r w:rsidRPr="00941219">
              <w:rPr>
                <w:sz w:val="24"/>
                <w:szCs w:val="24"/>
              </w:rPr>
              <w:t xml:space="preserve">.2 </w:t>
            </w:r>
            <w:r>
              <w:rPr>
                <w:sz w:val="24"/>
                <w:szCs w:val="24"/>
              </w:rPr>
              <w:t>Организация и технология текущего хранения документов</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lang w:val="en-US"/>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b/>
                <w:bCs/>
                <w:sz w:val="24"/>
                <w:szCs w:val="24"/>
              </w:rPr>
            </w:pPr>
            <w:r w:rsidRPr="00941219">
              <w:rPr>
                <w:b/>
                <w:bCs/>
                <w:sz w:val="24"/>
                <w:szCs w:val="24"/>
              </w:rPr>
              <w:t>1</w:t>
            </w:r>
            <w:r w:rsidR="00E66237">
              <w:rPr>
                <w:b/>
                <w:bCs/>
                <w:sz w:val="24"/>
                <w:szCs w:val="24"/>
              </w:rPr>
              <w:t>0</w:t>
            </w:r>
          </w:p>
        </w:tc>
      </w:tr>
      <w:tr w:rsidR="000074FB" w:rsidRPr="00941219" w:rsidTr="000A2D2C">
        <w:trPr>
          <w:trHeight w:val="264"/>
        </w:trPr>
        <w:tc>
          <w:tcPr>
            <w:tcW w:w="4786" w:type="dxa"/>
            <w:vMerge/>
            <w:tcBorders>
              <w:left w:val="single" w:sz="8" w:space="0" w:color="auto"/>
              <w:bottom w:val="single" w:sz="8" w:space="0" w:color="auto"/>
              <w:right w:val="single" w:sz="8" w:space="0" w:color="auto"/>
            </w:tcBorders>
            <w:shd w:val="clear" w:color="auto" w:fill="auto"/>
            <w:vAlign w:val="center"/>
          </w:tcPr>
          <w:p w:rsidR="000074FB" w:rsidRPr="00941219" w:rsidRDefault="000074FB" w:rsidP="00233EB2">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auto" w:fill="D9D9D9"/>
            <w:vAlign w:val="center"/>
          </w:tcPr>
          <w:p w:rsidR="000074FB" w:rsidRPr="00941219" w:rsidRDefault="000074FB" w:rsidP="00233EB2">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b/>
                <w:bCs/>
                <w:sz w:val="24"/>
                <w:szCs w:val="24"/>
              </w:rPr>
            </w:pPr>
          </w:p>
        </w:tc>
      </w:tr>
      <w:tr w:rsidR="000074FB" w:rsidRPr="00941219" w:rsidTr="000A2D2C">
        <w:trPr>
          <w:trHeight w:val="264"/>
        </w:trPr>
        <w:tc>
          <w:tcPr>
            <w:tcW w:w="4786" w:type="dxa"/>
            <w:vMerge w:val="restart"/>
            <w:tcBorders>
              <w:top w:val="single" w:sz="8" w:space="0" w:color="auto"/>
              <w:left w:val="single" w:sz="8" w:space="0" w:color="auto"/>
              <w:right w:val="single" w:sz="8" w:space="0" w:color="auto"/>
            </w:tcBorders>
            <w:shd w:val="clear" w:color="auto" w:fill="auto"/>
            <w:vAlign w:val="center"/>
          </w:tcPr>
          <w:p w:rsidR="000074FB" w:rsidRPr="00941219" w:rsidRDefault="000074FB" w:rsidP="00233EB2">
            <w:pPr>
              <w:widowControl/>
              <w:autoSpaceDE/>
              <w:autoSpaceDN/>
              <w:adjustRightInd/>
              <w:jc w:val="both"/>
              <w:rPr>
                <w:color w:val="000000"/>
                <w:sz w:val="24"/>
                <w:szCs w:val="24"/>
              </w:rPr>
            </w:pPr>
            <w:r w:rsidRPr="00941219">
              <w:rPr>
                <w:color w:val="000000"/>
                <w:sz w:val="24"/>
                <w:szCs w:val="24"/>
              </w:rPr>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074FB" w:rsidRPr="00941219" w:rsidRDefault="000074FB" w:rsidP="00233EB2">
            <w:pPr>
              <w:widowControl/>
              <w:autoSpaceDE/>
              <w:autoSpaceDN/>
              <w:adjustRightInd/>
              <w:ind w:left="-108" w:right="-94"/>
              <w:jc w:val="both"/>
              <w:rPr>
                <w:color w:val="000000"/>
                <w:sz w:val="24"/>
                <w:szCs w:val="24"/>
              </w:rPr>
            </w:pPr>
            <w:r w:rsidRPr="00941219">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sz w:val="24"/>
                <w:szCs w:val="24"/>
                <w:lang w:val="en-US"/>
              </w:rPr>
            </w:pPr>
            <w:r w:rsidRPr="00941219">
              <w:rPr>
                <w:sz w:val="24"/>
                <w:szCs w:val="24"/>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sz w:val="24"/>
                <w:szCs w:val="24"/>
              </w:rPr>
            </w:pPr>
            <w:r w:rsidRPr="00941219">
              <w:rPr>
                <w:sz w:val="24"/>
                <w:szCs w:val="24"/>
              </w:rPr>
              <w:t>10</w:t>
            </w:r>
          </w:p>
        </w:tc>
        <w:tc>
          <w:tcPr>
            <w:tcW w:w="709"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sz w:val="24"/>
                <w:szCs w:val="24"/>
              </w:rPr>
            </w:pPr>
            <w:r w:rsidRPr="00941219">
              <w:rPr>
                <w:sz w:val="24"/>
                <w:szCs w:val="24"/>
              </w:rPr>
              <w:t>90</w:t>
            </w:r>
          </w:p>
        </w:tc>
        <w:tc>
          <w:tcPr>
            <w:tcW w:w="708"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b/>
                <w:bCs/>
                <w:sz w:val="24"/>
                <w:szCs w:val="24"/>
              </w:rPr>
            </w:pPr>
            <w:r w:rsidRPr="00941219">
              <w:rPr>
                <w:b/>
                <w:bCs/>
                <w:sz w:val="24"/>
                <w:szCs w:val="24"/>
              </w:rPr>
              <w:t>104</w:t>
            </w:r>
          </w:p>
        </w:tc>
      </w:tr>
      <w:tr w:rsidR="000074FB" w:rsidRPr="00941219" w:rsidTr="000A2D2C">
        <w:trPr>
          <w:trHeight w:val="264"/>
        </w:trPr>
        <w:tc>
          <w:tcPr>
            <w:tcW w:w="4786" w:type="dxa"/>
            <w:vMerge/>
            <w:tcBorders>
              <w:left w:val="single" w:sz="8" w:space="0" w:color="auto"/>
              <w:bottom w:val="single" w:sz="8" w:space="0" w:color="auto"/>
              <w:right w:val="single" w:sz="8" w:space="0" w:color="auto"/>
            </w:tcBorders>
            <w:shd w:val="clear" w:color="auto" w:fill="auto"/>
            <w:vAlign w:val="center"/>
          </w:tcPr>
          <w:p w:rsidR="000074FB" w:rsidRPr="00941219" w:rsidRDefault="000074FB" w:rsidP="00233EB2">
            <w:pPr>
              <w:widowControl/>
              <w:autoSpaceDE/>
              <w:autoSpaceDN/>
              <w:adjustRightInd/>
              <w:jc w:val="both"/>
              <w:rPr>
                <w:color w:val="000000"/>
                <w:sz w:val="24"/>
                <w:szCs w:val="24"/>
              </w:rPr>
            </w:pPr>
          </w:p>
        </w:tc>
        <w:tc>
          <w:tcPr>
            <w:tcW w:w="1715" w:type="dxa"/>
            <w:tcBorders>
              <w:top w:val="single" w:sz="8" w:space="0" w:color="auto"/>
              <w:left w:val="nil"/>
              <w:bottom w:val="single" w:sz="8" w:space="0" w:color="auto"/>
              <w:right w:val="single" w:sz="8" w:space="0" w:color="000000"/>
            </w:tcBorders>
            <w:shd w:val="clear" w:color="auto" w:fill="D9D9D9"/>
            <w:vAlign w:val="center"/>
          </w:tcPr>
          <w:p w:rsidR="000074FB" w:rsidRPr="00941219" w:rsidRDefault="000074FB" w:rsidP="00233EB2">
            <w:pPr>
              <w:widowControl/>
              <w:autoSpaceDE/>
              <w:autoSpaceDN/>
              <w:adjustRightInd/>
              <w:ind w:left="-108" w:right="-94"/>
              <w:jc w:val="both"/>
              <w:rPr>
                <w:color w:val="000000"/>
                <w:sz w:val="24"/>
                <w:szCs w:val="24"/>
              </w:rPr>
            </w:pPr>
            <w:r w:rsidRPr="00941219">
              <w:rPr>
                <w:color w:val="000000"/>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43DB4" w:rsidP="006C4562">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r w:rsidRPr="00941219">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E03A02" w:rsidP="006C4562">
            <w:pPr>
              <w:widowControl/>
              <w:autoSpaceDE/>
              <w:autoSpaceDN/>
              <w:adjustRightInd/>
              <w:jc w:val="center"/>
              <w:rPr>
                <w:bCs/>
                <w:sz w:val="24"/>
                <w:szCs w:val="24"/>
              </w:rPr>
            </w:pPr>
            <w:r>
              <w:rPr>
                <w:bCs/>
                <w:sz w:val="24"/>
                <w:szCs w:val="24"/>
              </w:rPr>
              <w:t>4</w:t>
            </w:r>
          </w:p>
        </w:tc>
      </w:tr>
      <w:tr w:rsidR="000074FB" w:rsidRPr="00941219" w:rsidTr="000A2D2C">
        <w:trPr>
          <w:trHeight w:val="264"/>
        </w:trPr>
        <w:tc>
          <w:tcPr>
            <w:tcW w:w="4786" w:type="dxa"/>
            <w:tcBorders>
              <w:top w:val="single" w:sz="8" w:space="0" w:color="auto"/>
              <w:left w:val="single" w:sz="8" w:space="0" w:color="auto"/>
              <w:bottom w:val="single" w:sz="8" w:space="0" w:color="auto"/>
              <w:right w:val="single" w:sz="8" w:space="0" w:color="auto"/>
            </w:tcBorders>
            <w:shd w:val="clear" w:color="auto" w:fill="auto"/>
            <w:vAlign w:val="center"/>
          </w:tcPr>
          <w:p w:rsidR="000074FB" w:rsidRPr="00941219" w:rsidRDefault="000074FB" w:rsidP="002A7C6F">
            <w:pPr>
              <w:widowControl/>
              <w:autoSpaceDE/>
              <w:autoSpaceDN/>
              <w:adjustRightInd/>
              <w:jc w:val="both"/>
              <w:rPr>
                <w:color w:val="000000"/>
                <w:sz w:val="24"/>
                <w:szCs w:val="24"/>
              </w:rPr>
            </w:pPr>
            <w:r w:rsidRPr="00941219">
              <w:rPr>
                <w:color w:val="000000"/>
                <w:sz w:val="24"/>
                <w:szCs w:val="24"/>
              </w:rPr>
              <w:t>Контроль (зачет)</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0074FB" w:rsidRPr="00941219" w:rsidRDefault="000074FB" w:rsidP="00233EB2">
            <w:pPr>
              <w:widowControl/>
              <w:autoSpaceDE/>
              <w:autoSpaceDN/>
              <w:adjustRightInd/>
              <w:jc w:val="both"/>
              <w:rPr>
                <w:color w:val="000000"/>
                <w:sz w:val="24"/>
                <w:szCs w:val="24"/>
              </w:rPr>
            </w:pPr>
            <w:r w:rsidRPr="00941219">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r w:rsidRPr="00941219">
              <w:rPr>
                <w:b/>
                <w:bCs/>
                <w:sz w:val="24"/>
                <w:szCs w:val="24"/>
              </w:rPr>
              <w:t>4</w:t>
            </w:r>
          </w:p>
        </w:tc>
      </w:tr>
      <w:tr w:rsidR="000074FB" w:rsidRPr="00941219" w:rsidTr="000A2D2C">
        <w:trPr>
          <w:trHeight w:val="264"/>
        </w:trPr>
        <w:tc>
          <w:tcPr>
            <w:tcW w:w="4786" w:type="dxa"/>
            <w:tcBorders>
              <w:top w:val="single" w:sz="8" w:space="0" w:color="auto"/>
              <w:left w:val="single" w:sz="8" w:space="0" w:color="auto"/>
              <w:bottom w:val="single" w:sz="8" w:space="0" w:color="auto"/>
              <w:right w:val="single" w:sz="8" w:space="0" w:color="auto"/>
            </w:tcBorders>
            <w:shd w:val="clear" w:color="auto" w:fill="auto"/>
            <w:vAlign w:val="center"/>
          </w:tcPr>
          <w:p w:rsidR="000074FB" w:rsidRPr="00941219" w:rsidRDefault="000074FB" w:rsidP="002A7C6F">
            <w:pPr>
              <w:widowControl/>
              <w:autoSpaceDE/>
              <w:autoSpaceDN/>
              <w:adjustRightInd/>
              <w:jc w:val="both"/>
              <w:rPr>
                <w:color w:val="000000"/>
                <w:sz w:val="24"/>
                <w:szCs w:val="24"/>
              </w:rPr>
            </w:pPr>
            <w:r w:rsidRPr="00941219">
              <w:rPr>
                <w:color w:val="000000"/>
                <w:sz w:val="24"/>
                <w:szCs w:val="24"/>
              </w:rPr>
              <w:lastRenderedPageBreak/>
              <w:t>Итого с зачетом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0074FB" w:rsidRPr="00941219" w:rsidRDefault="000074FB" w:rsidP="00233EB2">
            <w:pPr>
              <w:widowControl/>
              <w:autoSpaceDE/>
              <w:autoSpaceDN/>
              <w:adjustRightInd/>
              <w:jc w:val="both"/>
              <w:rPr>
                <w:color w:val="000000"/>
                <w:sz w:val="24"/>
                <w:szCs w:val="24"/>
              </w:rPr>
            </w:pPr>
            <w:r w:rsidRPr="00941219">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r w:rsidRPr="00941219">
              <w:rPr>
                <w:b/>
                <w:bCs/>
                <w:sz w:val="24"/>
                <w:szCs w:val="24"/>
              </w:rPr>
              <w:t>108</w:t>
            </w:r>
          </w:p>
        </w:tc>
      </w:tr>
    </w:tbl>
    <w:p w:rsidR="00381449" w:rsidRDefault="00381449" w:rsidP="00043DB4">
      <w:pPr>
        <w:ind w:firstLine="709"/>
        <w:jc w:val="both"/>
        <w:rPr>
          <w:b/>
          <w:i/>
          <w:color w:val="000000"/>
          <w:sz w:val="18"/>
          <w:szCs w:val="18"/>
        </w:rPr>
      </w:pPr>
    </w:p>
    <w:p w:rsidR="00043DB4" w:rsidRPr="00381449" w:rsidRDefault="00043DB4" w:rsidP="00043DB4">
      <w:pPr>
        <w:ind w:firstLine="709"/>
        <w:jc w:val="both"/>
        <w:rPr>
          <w:b/>
          <w:i/>
          <w:color w:val="000000"/>
        </w:rPr>
      </w:pPr>
      <w:r w:rsidRPr="00381449">
        <w:rPr>
          <w:b/>
          <w:i/>
          <w:color w:val="000000"/>
        </w:rPr>
        <w:t>* Примечания:</w:t>
      </w:r>
    </w:p>
    <w:p w:rsidR="00043DB4" w:rsidRPr="00381449" w:rsidRDefault="00043DB4" w:rsidP="00043DB4">
      <w:pPr>
        <w:ind w:firstLine="709"/>
        <w:jc w:val="both"/>
        <w:rPr>
          <w:b/>
        </w:rPr>
      </w:pPr>
      <w:r w:rsidRPr="0038144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1449" w:rsidRPr="00DC470C" w:rsidRDefault="00043DB4" w:rsidP="00381449">
      <w:pPr>
        <w:ind w:firstLine="709"/>
        <w:jc w:val="both"/>
      </w:pPr>
      <w:r w:rsidRPr="00381449">
        <w:t xml:space="preserve">При разработке образовательной программы высшего образования в части рабочей программы дисциплины </w:t>
      </w:r>
      <w:r w:rsidRPr="00381449">
        <w:rPr>
          <w:b/>
        </w:rPr>
        <w:t>«Документооборот в управлении»</w:t>
      </w:r>
      <w:r w:rsidRPr="00381449">
        <w:t xml:space="preserve"> </w:t>
      </w:r>
      <w:r w:rsidR="00381449" w:rsidRPr="00DC470C">
        <w:t xml:space="preserve">согласно требованиям </w:t>
      </w:r>
      <w:r w:rsidR="00381449" w:rsidRPr="00DC470C">
        <w:rPr>
          <w:b/>
        </w:rPr>
        <w:t>частей 3-5 статьи 13, статьи 30, пункта 3 части 1 статьи 34</w:t>
      </w:r>
      <w:r w:rsidR="00381449" w:rsidRPr="00DC470C">
        <w:t xml:space="preserve"> Федерального закона Российской Федерации </w:t>
      </w:r>
      <w:r w:rsidR="00381449" w:rsidRPr="00DC470C">
        <w:rPr>
          <w:b/>
        </w:rPr>
        <w:t>от 29.12.2012 № 273-ФЗ</w:t>
      </w:r>
      <w:r w:rsidR="00381449" w:rsidRPr="00DC470C">
        <w:t xml:space="preserve"> «Об образовании в Российской Федерации»; </w:t>
      </w:r>
      <w:r w:rsidR="00381449" w:rsidRPr="00DC470C">
        <w:rPr>
          <w:b/>
        </w:rPr>
        <w:t>пунктов 16, 38</w:t>
      </w:r>
      <w:r w:rsidR="00381449"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1449" w:rsidRPr="00DC470C" w:rsidRDefault="00381449" w:rsidP="00381449">
      <w:pPr>
        <w:ind w:firstLine="709"/>
        <w:jc w:val="both"/>
        <w:rPr>
          <w:b/>
        </w:rPr>
      </w:pPr>
      <w:r w:rsidRPr="00DC470C">
        <w:rPr>
          <w:b/>
        </w:rPr>
        <w:t>б) Для обучающихся с ограниченными возможностями здоровья и инвалидов:</w:t>
      </w:r>
    </w:p>
    <w:p w:rsidR="00381449" w:rsidRPr="00DC470C" w:rsidRDefault="00381449" w:rsidP="00381449">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81449" w:rsidRPr="00DC470C" w:rsidRDefault="00381449" w:rsidP="00381449">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1449" w:rsidRPr="00DC470C" w:rsidRDefault="00381449" w:rsidP="00381449">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1449" w:rsidRPr="00DC470C" w:rsidRDefault="00381449" w:rsidP="00381449">
      <w:pPr>
        <w:ind w:firstLine="709"/>
        <w:jc w:val="both"/>
        <w:rPr>
          <w:b/>
        </w:rPr>
      </w:pPr>
      <w:r w:rsidRPr="00DC470C">
        <w:rPr>
          <w:b/>
        </w:rPr>
        <w:t>г) Для лиц, осваивающих образовательную программу в форме самообразования (если обра</w:t>
      </w:r>
      <w:r w:rsidRPr="00DC470C">
        <w:rPr>
          <w:b/>
        </w:rPr>
        <w:lastRenderedPageBreak/>
        <w:t>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1449" w:rsidRPr="00DC470C" w:rsidRDefault="00381449" w:rsidP="0038144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41219" w:rsidRDefault="00941219" w:rsidP="00381449">
      <w:pPr>
        <w:jc w:val="both"/>
        <w:rPr>
          <w:b/>
          <w:color w:val="000000"/>
          <w:sz w:val="24"/>
          <w:szCs w:val="24"/>
        </w:rPr>
      </w:pPr>
    </w:p>
    <w:p w:rsidR="003A71E4" w:rsidRPr="00043DB4" w:rsidRDefault="007F4B97" w:rsidP="00705FB5">
      <w:pPr>
        <w:tabs>
          <w:tab w:val="left" w:pos="900"/>
        </w:tabs>
        <w:ind w:firstLine="709"/>
        <w:jc w:val="both"/>
        <w:rPr>
          <w:b/>
          <w:color w:val="000000"/>
          <w:sz w:val="24"/>
          <w:szCs w:val="24"/>
        </w:rPr>
      </w:pPr>
      <w:r w:rsidRPr="00043DB4">
        <w:rPr>
          <w:b/>
          <w:color w:val="000000"/>
          <w:sz w:val="24"/>
          <w:szCs w:val="24"/>
        </w:rPr>
        <w:t>5.</w:t>
      </w:r>
      <w:r w:rsidR="00114770" w:rsidRPr="00043DB4">
        <w:rPr>
          <w:b/>
          <w:color w:val="000000"/>
          <w:sz w:val="24"/>
          <w:szCs w:val="24"/>
        </w:rPr>
        <w:t>3</w:t>
      </w:r>
      <w:r w:rsidRPr="00043DB4">
        <w:rPr>
          <w:b/>
          <w:color w:val="000000"/>
          <w:sz w:val="24"/>
          <w:szCs w:val="24"/>
        </w:rPr>
        <w:t xml:space="preserve"> Содержание дисциплины</w:t>
      </w:r>
    </w:p>
    <w:p w:rsidR="006C4C40" w:rsidRPr="00043DB4" w:rsidRDefault="006C4C40" w:rsidP="00AE5C75">
      <w:pPr>
        <w:tabs>
          <w:tab w:val="left" w:pos="900"/>
        </w:tabs>
        <w:ind w:firstLine="709"/>
        <w:jc w:val="both"/>
        <w:rPr>
          <w:b/>
          <w:color w:val="000000"/>
          <w:sz w:val="24"/>
          <w:szCs w:val="24"/>
        </w:rPr>
      </w:pPr>
    </w:p>
    <w:p w:rsidR="0036319D" w:rsidRPr="00381449" w:rsidRDefault="0036319D" w:rsidP="00F85BB0">
      <w:pPr>
        <w:widowControl/>
        <w:autoSpaceDE/>
        <w:autoSpaceDN/>
        <w:adjustRightInd/>
        <w:spacing w:line="276" w:lineRule="auto"/>
        <w:ind w:firstLine="709"/>
        <w:jc w:val="both"/>
        <w:rPr>
          <w:b/>
          <w:sz w:val="24"/>
          <w:szCs w:val="24"/>
        </w:rPr>
      </w:pPr>
      <w:r w:rsidRPr="00381449">
        <w:rPr>
          <w:b/>
          <w:sz w:val="24"/>
          <w:szCs w:val="24"/>
        </w:rPr>
        <w:t>Раздел I. Основы документационного обеспечения управления</w:t>
      </w:r>
    </w:p>
    <w:p w:rsidR="0036319D" w:rsidRPr="00381449" w:rsidRDefault="0036319D" w:rsidP="00F85BB0">
      <w:pPr>
        <w:widowControl/>
        <w:autoSpaceDE/>
        <w:autoSpaceDN/>
        <w:adjustRightInd/>
        <w:spacing w:line="276" w:lineRule="auto"/>
        <w:ind w:firstLine="709"/>
        <w:jc w:val="both"/>
        <w:rPr>
          <w:b/>
          <w:sz w:val="24"/>
          <w:szCs w:val="24"/>
        </w:rPr>
      </w:pPr>
      <w:r w:rsidRPr="00381449">
        <w:rPr>
          <w:b/>
          <w:sz w:val="24"/>
          <w:szCs w:val="24"/>
        </w:rPr>
        <w:t xml:space="preserve">Тема 1.1 </w:t>
      </w:r>
      <w:r w:rsidR="00B94A23" w:rsidRPr="00381449">
        <w:rPr>
          <w:b/>
          <w:sz w:val="24"/>
          <w:szCs w:val="24"/>
        </w:rPr>
        <w:t>Понятие и содержание делопроизводства в организации</w:t>
      </w:r>
      <w:r w:rsidRPr="00381449">
        <w:rPr>
          <w:b/>
          <w:sz w:val="24"/>
          <w:szCs w:val="24"/>
        </w:rPr>
        <w:t>.</w:t>
      </w:r>
    </w:p>
    <w:p w:rsidR="0036319D" w:rsidRPr="00043DB4" w:rsidRDefault="0036319D" w:rsidP="00F85BB0">
      <w:pPr>
        <w:widowControl/>
        <w:autoSpaceDE/>
        <w:autoSpaceDN/>
        <w:adjustRightInd/>
        <w:spacing w:line="276" w:lineRule="auto"/>
        <w:ind w:firstLine="709"/>
        <w:jc w:val="both"/>
        <w:rPr>
          <w:sz w:val="24"/>
          <w:szCs w:val="24"/>
        </w:rPr>
      </w:pPr>
      <w:r w:rsidRPr="00043DB4">
        <w:rPr>
          <w:bCs/>
          <w:sz w:val="24"/>
          <w:szCs w:val="24"/>
        </w:rPr>
        <w:t>Становление системы правовой документации. Три этапа  развития делопроизвод</w:t>
      </w:r>
      <w:r w:rsidR="00B94A23">
        <w:rPr>
          <w:bCs/>
          <w:sz w:val="24"/>
          <w:szCs w:val="24"/>
        </w:rPr>
        <w:t>ства в дореволюционной России.</w:t>
      </w:r>
      <w:r w:rsidRPr="00043DB4">
        <w:rPr>
          <w:bCs/>
          <w:sz w:val="24"/>
          <w:szCs w:val="24"/>
        </w:rPr>
        <w:t xml:space="preserve"> </w:t>
      </w:r>
      <w:r w:rsidR="00B94A23">
        <w:rPr>
          <w:bCs/>
          <w:sz w:val="24"/>
          <w:szCs w:val="24"/>
        </w:rPr>
        <w:t>Основные направления деятельности делопроизводства. Технология работы с документами. понятие, функции и классификации документов. Основные направления совершенствования документации.</w:t>
      </w:r>
      <w:r w:rsidR="00334ABA" w:rsidRPr="00334ABA">
        <w:rPr>
          <w:bCs/>
          <w:iCs/>
          <w:sz w:val="24"/>
          <w:szCs w:val="24"/>
        </w:rPr>
        <w:t xml:space="preserve"> </w:t>
      </w:r>
      <w:r w:rsidR="00334ABA">
        <w:rPr>
          <w:bCs/>
          <w:iCs/>
          <w:sz w:val="24"/>
          <w:szCs w:val="24"/>
        </w:rPr>
        <w:t>Понятие и состав реквизитов документов. Нормативная документация оформления основных реквизитов и бланков документов. Схемы расположения основных реквизитов. Понятие и виды бланков документов.</w:t>
      </w:r>
    </w:p>
    <w:p w:rsidR="0036319D" w:rsidRPr="00381449" w:rsidRDefault="0036319D" w:rsidP="00F85BB0">
      <w:pPr>
        <w:widowControl/>
        <w:autoSpaceDE/>
        <w:autoSpaceDN/>
        <w:adjustRightInd/>
        <w:spacing w:line="276" w:lineRule="auto"/>
        <w:ind w:firstLine="709"/>
        <w:jc w:val="both"/>
        <w:rPr>
          <w:b/>
          <w:sz w:val="24"/>
          <w:szCs w:val="24"/>
        </w:rPr>
      </w:pPr>
      <w:r w:rsidRPr="00381449">
        <w:rPr>
          <w:b/>
          <w:bCs/>
          <w:color w:val="000000"/>
          <w:sz w:val="24"/>
          <w:szCs w:val="24"/>
        </w:rPr>
        <w:t xml:space="preserve">Тема 1.2 </w:t>
      </w:r>
      <w:r w:rsidR="00334ABA" w:rsidRPr="00381449">
        <w:rPr>
          <w:b/>
          <w:bCs/>
          <w:color w:val="000000"/>
          <w:sz w:val="24"/>
          <w:szCs w:val="24"/>
        </w:rPr>
        <w:t>Понятия и принципы организации документооборота</w:t>
      </w:r>
      <w:r w:rsidR="00B94A23" w:rsidRPr="00381449">
        <w:rPr>
          <w:b/>
          <w:bCs/>
          <w:color w:val="000000"/>
          <w:sz w:val="24"/>
          <w:szCs w:val="24"/>
        </w:rPr>
        <w:t>.</w:t>
      </w:r>
      <w:r w:rsidR="00334ABA" w:rsidRPr="00381449">
        <w:rPr>
          <w:b/>
          <w:bCs/>
          <w:color w:val="000000"/>
          <w:sz w:val="24"/>
          <w:szCs w:val="24"/>
        </w:rPr>
        <w:t xml:space="preserve"> </w:t>
      </w:r>
    </w:p>
    <w:p w:rsidR="0036319D" w:rsidRPr="00B94A23" w:rsidRDefault="00334ABA" w:rsidP="00F85BB0">
      <w:pPr>
        <w:widowControl/>
        <w:autoSpaceDE/>
        <w:autoSpaceDN/>
        <w:adjustRightInd/>
        <w:spacing w:line="276" w:lineRule="auto"/>
        <w:ind w:firstLine="709"/>
        <w:jc w:val="both"/>
        <w:rPr>
          <w:bCs/>
          <w:iCs/>
          <w:sz w:val="24"/>
          <w:szCs w:val="24"/>
        </w:rPr>
      </w:pPr>
      <w:r>
        <w:rPr>
          <w:bCs/>
          <w:iCs/>
          <w:sz w:val="24"/>
          <w:szCs w:val="24"/>
        </w:rPr>
        <w:t>Понятие документооборота, основные принципы. Оптимизация маршрутов.</w:t>
      </w:r>
      <w:r w:rsidRPr="00334ABA">
        <w:rPr>
          <w:bCs/>
          <w:sz w:val="24"/>
          <w:szCs w:val="24"/>
        </w:rPr>
        <w:t xml:space="preserve"> </w:t>
      </w:r>
      <w:r>
        <w:rPr>
          <w:bCs/>
          <w:sz w:val="24"/>
          <w:szCs w:val="24"/>
        </w:rPr>
        <w:t>Входящие, исходящие и внутренние документы. Обработка входящей информации, операции. Регистрация документов. Группы документов. Журналы для регистрации документов. Контроль исполнения документов. Обработка исходящей информации. Работа с внутренними документами. Систематизация и хранение документов</w:t>
      </w:r>
    </w:p>
    <w:p w:rsidR="00B94A23" w:rsidRPr="00381449" w:rsidRDefault="00B94A23" w:rsidP="00B94A23">
      <w:pPr>
        <w:widowControl/>
        <w:autoSpaceDE/>
        <w:autoSpaceDN/>
        <w:adjustRightInd/>
        <w:spacing w:line="276" w:lineRule="auto"/>
        <w:ind w:firstLine="709"/>
        <w:jc w:val="both"/>
        <w:rPr>
          <w:b/>
          <w:sz w:val="24"/>
          <w:szCs w:val="24"/>
        </w:rPr>
      </w:pPr>
      <w:r w:rsidRPr="00381449">
        <w:rPr>
          <w:b/>
          <w:sz w:val="24"/>
          <w:szCs w:val="24"/>
        </w:rPr>
        <w:t xml:space="preserve">Раздел </w:t>
      </w:r>
      <w:r w:rsidRPr="00381449">
        <w:rPr>
          <w:b/>
          <w:sz w:val="24"/>
          <w:szCs w:val="24"/>
          <w:lang w:val="en-US"/>
        </w:rPr>
        <w:t>II</w:t>
      </w:r>
      <w:r w:rsidRPr="00381449">
        <w:rPr>
          <w:b/>
          <w:sz w:val="24"/>
          <w:szCs w:val="24"/>
        </w:rPr>
        <w:t>. Организационно-правовая документация</w:t>
      </w:r>
    </w:p>
    <w:p w:rsidR="0036319D" w:rsidRPr="00381449" w:rsidRDefault="0036319D" w:rsidP="00F85BB0">
      <w:pPr>
        <w:widowControl/>
        <w:autoSpaceDE/>
        <w:autoSpaceDN/>
        <w:adjustRightInd/>
        <w:spacing w:line="276" w:lineRule="auto"/>
        <w:ind w:firstLine="709"/>
        <w:jc w:val="both"/>
        <w:textAlignment w:val="baseline"/>
        <w:rPr>
          <w:b/>
          <w:bCs/>
          <w:color w:val="000000"/>
          <w:sz w:val="24"/>
          <w:szCs w:val="24"/>
        </w:rPr>
      </w:pPr>
      <w:r w:rsidRPr="00381449">
        <w:rPr>
          <w:b/>
          <w:bCs/>
          <w:color w:val="000000"/>
          <w:sz w:val="24"/>
          <w:szCs w:val="24"/>
        </w:rPr>
        <w:t xml:space="preserve">Тема </w:t>
      </w:r>
      <w:r w:rsidR="00E876B0" w:rsidRPr="00381449">
        <w:rPr>
          <w:b/>
          <w:bCs/>
          <w:color w:val="000000"/>
          <w:sz w:val="24"/>
          <w:szCs w:val="24"/>
        </w:rPr>
        <w:t>2.1.</w:t>
      </w:r>
      <w:r w:rsidRPr="00381449">
        <w:rPr>
          <w:b/>
          <w:bCs/>
          <w:color w:val="000000"/>
          <w:sz w:val="24"/>
          <w:szCs w:val="24"/>
        </w:rPr>
        <w:t xml:space="preserve"> </w:t>
      </w:r>
      <w:r w:rsidR="00E876B0" w:rsidRPr="00381449">
        <w:rPr>
          <w:b/>
          <w:bCs/>
          <w:color w:val="000000"/>
          <w:sz w:val="24"/>
          <w:szCs w:val="24"/>
        </w:rPr>
        <w:t>Назначение и состав организационно-правовой документации</w:t>
      </w:r>
      <w:r w:rsidRPr="00381449">
        <w:rPr>
          <w:b/>
          <w:bCs/>
          <w:color w:val="000000"/>
          <w:sz w:val="24"/>
          <w:szCs w:val="24"/>
        </w:rPr>
        <w:t>.</w:t>
      </w:r>
    </w:p>
    <w:p w:rsidR="0036319D" w:rsidRPr="00043DB4" w:rsidRDefault="00E876B0" w:rsidP="00F85BB0">
      <w:pPr>
        <w:widowControl/>
        <w:autoSpaceDE/>
        <w:autoSpaceDN/>
        <w:adjustRightInd/>
        <w:spacing w:line="276" w:lineRule="auto"/>
        <w:ind w:firstLine="709"/>
        <w:jc w:val="both"/>
        <w:textAlignment w:val="baseline"/>
        <w:rPr>
          <w:bCs/>
          <w:iCs/>
          <w:color w:val="000000"/>
          <w:sz w:val="24"/>
          <w:szCs w:val="24"/>
        </w:rPr>
      </w:pPr>
      <w:r>
        <w:rPr>
          <w:bCs/>
          <w:iCs/>
          <w:color w:val="000000"/>
          <w:sz w:val="24"/>
          <w:szCs w:val="24"/>
        </w:rPr>
        <w:t>Функции формирования и систем и процессов управления. Понятие организационно-правовых документов (ОПД). Состав ОПД. Процедура утверждения ОПД. Срок действия ОПД. Оформление ОПД. Содержание ОПД</w:t>
      </w:r>
      <w:r w:rsidR="004A63E0">
        <w:rPr>
          <w:bCs/>
          <w:iCs/>
          <w:color w:val="000000"/>
          <w:sz w:val="24"/>
          <w:szCs w:val="24"/>
        </w:rPr>
        <w:t>: Устава, штатного расписания, должностной инструкции, положения о подразделении.</w:t>
      </w:r>
    </w:p>
    <w:p w:rsidR="0036319D" w:rsidRPr="00043DB4" w:rsidRDefault="0036319D" w:rsidP="00F85BB0">
      <w:pPr>
        <w:widowControl/>
        <w:autoSpaceDE/>
        <w:autoSpaceDN/>
        <w:adjustRightInd/>
        <w:spacing w:line="276" w:lineRule="auto"/>
        <w:ind w:firstLine="709"/>
        <w:jc w:val="both"/>
        <w:textAlignment w:val="baseline"/>
        <w:rPr>
          <w:bCs/>
          <w:color w:val="000000"/>
          <w:sz w:val="24"/>
          <w:szCs w:val="24"/>
        </w:rPr>
      </w:pPr>
      <w:r w:rsidRPr="00381449">
        <w:rPr>
          <w:b/>
          <w:bCs/>
          <w:color w:val="000000"/>
          <w:sz w:val="24"/>
          <w:szCs w:val="24"/>
        </w:rPr>
        <w:t xml:space="preserve">Тема </w:t>
      </w:r>
      <w:r w:rsidR="00E876B0" w:rsidRPr="00381449">
        <w:rPr>
          <w:b/>
          <w:bCs/>
          <w:color w:val="000000"/>
          <w:sz w:val="24"/>
          <w:szCs w:val="24"/>
        </w:rPr>
        <w:t>2.2. Государственная регистрация организации.</w:t>
      </w:r>
    </w:p>
    <w:p w:rsidR="0036319D" w:rsidRPr="00043DB4" w:rsidRDefault="00E876B0" w:rsidP="00F85BB0">
      <w:pPr>
        <w:widowControl/>
        <w:autoSpaceDE/>
        <w:autoSpaceDN/>
        <w:adjustRightInd/>
        <w:spacing w:line="276" w:lineRule="auto"/>
        <w:ind w:firstLine="709"/>
        <w:jc w:val="both"/>
        <w:textAlignment w:val="baseline"/>
        <w:rPr>
          <w:bCs/>
          <w:color w:val="000000"/>
          <w:sz w:val="24"/>
          <w:szCs w:val="24"/>
        </w:rPr>
      </w:pPr>
      <w:r>
        <w:rPr>
          <w:bCs/>
          <w:color w:val="000000"/>
          <w:sz w:val="24"/>
          <w:szCs w:val="24"/>
        </w:rPr>
        <w:t>Орган государственной регистрации организации. Процесс приема документов. состав принимаемых документов. Учредительные документы юридического лица. Оформление документов при учреждении общества с ограниченной ответственностью. Оформление Устава, решения о создании, договора об учреждении. Правила окончательного оформления устава.</w:t>
      </w:r>
    </w:p>
    <w:p w:rsidR="00B94A23" w:rsidRPr="00381449" w:rsidRDefault="00B94A23" w:rsidP="00B94A23">
      <w:pPr>
        <w:widowControl/>
        <w:autoSpaceDE/>
        <w:autoSpaceDN/>
        <w:adjustRightInd/>
        <w:spacing w:line="276" w:lineRule="auto"/>
        <w:ind w:firstLine="709"/>
        <w:jc w:val="both"/>
        <w:rPr>
          <w:b/>
          <w:sz w:val="24"/>
          <w:szCs w:val="24"/>
        </w:rPr>
      </w:pPr>
      <w:r w:rsidRPr="00381449">
        <w:rPr>
          <w:b/>
          <w:sz w:val="24"/>
          <w:szCs w:val="24"/>
        </w:rPr>
        <w:t xml:space="preserve">Раздел </w:t>
      </w:r>
      <w:r w:rsidRPr="00381449">
        <w:rPr>
          <w:b/>
          <w:sz w:val="24"/>
          <w:szCs w:val="24"/>
          <w:lang w:val="en-US"/>
        </w:rPr>
        <w:t>III</w:t>
      </w:r>
      <w:r w:rsidRPr="00381449">
        <w:rPr>
          <w:b/>
          <w:sz w:val="24"/>
          <w:szCs w:val="24"/>
        </w:rPr>
        <w:t>. Документы по личному составу</w:t>
      </w:r>
    </w:p>
    <w:p w:rsidR="0036319D" w:rsidRPr="00381449" w:rsidRDefault="0036319D" w:rsidP="00F85BB0">
      <w:pPr>
        <w:widowControl/>
        <w:autoSpaceDE/>
        <w:autoSpaceDN/>
        <w:adjustRightInd/>
        <w:spacing w:line="276" w:lineRule="auto"/>
        <w:ind w:firstLine="709"/>
        <w:jc w:val="both"/>
        <w:textAlignment w:val="baseline"/>
        <w:rPr>
          <w:b/>
          <w:sz w:val="24"/>
          <w:szCs w:val="24"/>
        </w:rPr>
      </w:pPr>
      <w:r w:rsidRPr="00381449">
        <w:rPr>
          <w:b/>
          <w:sz w:val="24"/>
          <w:szCs w:val="24"/>
        </w:rPr>
        <w:t xml:space="preserve">Тема </w:t>
      </w:r>
      <w:r w:rsidR="00DD4B71" w:rsidRPr="00381449">
        <w:rPr>
          <w:b/>
          <w:sz w:val="24"/>
          <w:szCs w:val="24"/>
        </w:rPr>
        <w:t>3</w:t>
      </w:r>
      <w:r w:rsidRPr="00381449">
        <w:rPr>
          <w:b/>
          <w:sz w:val="24"/>
          <w:szCs w:val="24"/>
        </w:rPr>
        <w:t xml:space="preserve">.1 </w:t>
      </w:r>
      <w:r w:rsidR="00DD4B71" w:rsidRPr="00381449">
        <w:rPr>
          <w:b/>
          <w:sz w:val="24"/>
          <w:szCs w:val="24"/>
        </w:rPr>
        <w:t>Понятие и виды документов по личному составу</w:t>
      </w:r>
      <w:r w:rsidRPr="00381449">
        <w:rPr>
          <w:b/>
          <w:sz w:val="24"/>
          <w:szCs w:val="24"/>
        </w:rPr>
        <w:t>.</w:t>
      </w:r>
    </w:p>
    <w:p w:rsidR="0036319D" w:rsidRPr="00043DB4" w:rsidRDefault="00DD4B71" w:rsidP="00F85BB0">
      <w:pPr>
        <w:widowControl/>
        <w:autoSpaceDE/>
        <w:autoSpaceDN/>
        <w:adjustRightInd/>
        <w:spacing w:line="276" w:lineRule="auto"/>
        <w:ind w:firstLine="709"/>
        <w:jc w:val="both"/>
        <w:textAlignment w:val="baseline"/>
        <w:rPr>
          <w:sz w:val="24"/>
          <w:szCs w:val="24"/>
        </w:rPr>
      </w:pPr>
      <w:r>
        <w:rPr>
          <w:iCs/>
          <w:sz w:val="24"/>
          <w:szCs w:val="24"/>
        </w:rPr>
        <w:t>Первичная учетная документация по личному составу</w:t>
      </w:r>
      <w:r w:rsidR="0036319D" w:rsidRPr="00043DB4">
        <w:rPr>
          <w:bCs/>
          <w:sz w:val="24"/>
          <w:szCs w:val="24"/>
        </w:rPr>
        <w:t>.</w:t>
      </w:r>
      <w:r>
        <w:rPr>
          <w:bCs/>
          <w:sz w:val="24"/>
          <w:szCs w:val="24"/>
        </w:rPr>
        <w:t xml:space="preserve"> Документы поступающего на работу. Оформление трудового договора. Основные реквизиты и содержание трудового </w:t>
      </w:r>
      <w:r>
        <w:rPr>
          <w:bCs/>
          <w:sz w:val="24"/>
          <w:szCs w:val="24"/>
        </w:rPr>
        <w:lastRenderedPageBreak/>
        <w:t>договора. Типовая схема действий при оформлении документов о приеме работника на работу. Оформление приказа о приеме на работу.</w:t>
      </w:r>
    </w:p>
    <w:p w:rsidR="0036319D" w:rsidRPr="00381449" w:rsidRDefault="0036319D" w:rsidP="00F85BB0">
      <w:pPr>
        <w:widowControl/>
        <w:autoSpaceDE/>
        <w:autoSpaceDN/>
        <w:adjustRightInd/>
        <w:spacing w:line="276" w:lineRule="auto"/>
        <w:ind w:firstLine="709"/>
        <w:jc w:val="both"/>
        <w:textAlignment w:val="baseline"/>
        <w:rPr>
          <w:b/>
          <w:sz w:val="24"/>
          <w:szCs w:val="24"/>
        </w:rPr>
      </w:pPr>
      <w:r w:rsidRPr="00381449">
        <w:rPr>
          <w:b/>
          <w:sz w:val="24"/>
          <w:szCs w:val="24"/>
        </w:rPr>
        <w:t xml:space="preserve">Тема </w:t>
      </w:r>
      <w:r w:rsidR="00DD4B71" w:rsidRPr="00381449">
        <w:rPr>
          <w:b/>
          <w:sz w:val="24"/>
          <w:szCs w:val="24"/>
        </w:rPr>
        <w:t>3</w:t>
      </w:r>
      <w:r w:rsidRPr="00381449">
        <w:rPr>
          <w:b/>
          <w:sz w:val="24"/>
          <w:szCs w:val="24"/>
        </w:rPr>
        <w:t xml:space="preserve">.2 </w:t>
      </w:r>
      <w:r w:rsidR="00DD4B71" w:rsidRPr="00381449">
        <w:rPr>
          <w:b/>
          <w:sz w:val="24"/>
          <w:szCs w:val="24"/>
        </w:rPr>
        <w:t>Правила оформления документов по личному составу</w:t>
      </w:r>
    </w:p>
    <w:p w:rsidR="0036319D" w:rsidRPr="00043DB4" w:rsidRDefault="00DD4B71" w:rsidP="00F85BB0">
      <w:pPr>
        <w:widowControl/>
        <w:autoSpaceDE/>
        <w:autoSpaceDN/>
        <w:adjustRightInd/>
        <w:spacing w:line="276" w:lineRule="auto"/>
        <w:ind w:firstLine="709"/>
        <w:jc w:val="both"/>
        <w:textAlignment w:val="baseline"/>
        <w:rPr>
          <w:sz w:val="24"/>
          <w:szCs w:val="24"/>
        </w:rPr>
      </w:pPr>
      <w:r>
        <w:rPr>
          <w:sz w:val="24"/>
          <w:szCs w:val="24"/>
        </w:rPr>
        <w:t>Оформление трудовой книжки. Сведения обязательные для внесения в трудовую книжку.</w:t>
      </w:r>
      <w:r w:rsidR="00430F61">
        <w:rPr>
          <w:sz w:val="24"/>
          <w:szCs w:val="24"/>
        </w:rPr>
        <w:t xml:space="preserve"> Правила хранения и выдачи трудовой книжки. Оформление личной карточки работника. Содержание разделов личной карточки. Расчет общего и непрерывного трудового стажа. Оформление личного дела. Состав документов личного дела. Перевод работника на другую работу. Оформление документов о переводе работника на другую работу. Оформление документов при увольнении работника. Оформление характеристики. составление резюме.</w:t>
      </w:r>
    </w:p>
    <w:p w:rsidR="00B94A23" w:rsidRPr="00381449" w:rsidRDefault="00B94A23" w:rsidP="00B94A23">
      <w:pPr>
        <w:widowControl/>
        <w:autoSpaceDE/>
        <w:autoSpaceDN/>
        <w:adjustRightInd/>
        <w:spacing w:line="276" w:lineRule="auto"/>
        <w:ind w:firstLine="709"/>
        <w:jc w:val="both"/>
        <w:rPr>
          <w:b/>
          <w:sz w:val="24"/>
          <w:szCs w:val="24"/>
        </w:rPr>
      </w:pPr>
      <w:r w:rsidRPr="00381449">
        <w:rPr>
          <w:b/>
          <w:sz w:val="24"/>
          <w:szCs w:val="24"/>
        </w:rPr>
        <w:t xml:space="preserve">Раздел </w:t>
      </w:r>
      <w:r w:rsidRPr="00381449">
        <w:rPr>
          <w:b/>
          <w:sz w:val="24"/>
          <w:szCs w:val="24"/>
          <w:lang w:val="en-US"/>
        </w:rPr>
        <w:t>IV</w:t>
      </w:r>
      <w:r w:rsidRPr="00381449">
        <w:rPr>
          <w:b/>
          <w:sz w:val="24"/>
          <w:szCs w:val="24"/>
        </w:rPr>
        <w:t>. Информационно-справочные и распорядительные документы</w:t>
      </w:r>
    </w:p>
    <w:p w:rsidR="0036319D" w:rsidRPr="00381449" w:rsidRDefault="0036319D" w:rsidP="00F85BB0">
      <w:pPr>
        <w:widowControl/>
        <w:shd w:val="clear" w:color="auto" w:fill="FFFFFF"/>
        <w:autoSpaceDE/>
        <w:autoSpaceDN/>
        <w:adjustRightInd/>
        <w:spacing w:line="276" w:lineRule="auto"/>
        <w:ind w:firstLine="709"/>
        <w:jc w:val="both"/>
        <w:outlineLvl w:val="1"/>
        <w:rPr>
          <w:b/>
          <w:bCs/>
          <w:color w:val="000000"/>
          <w:sz w:val="24"/>
          <w:szCs w:val="24"/>
        </w:rPr>
      </w:pPr>
      <w:r w:rsidRPr="00381449">
        <w:rPr>
          <w:b/>
          <w:bCs/>
          <w:color w:val="000000"/>
          <w:sz w:val="24"/>
          <w:szCs w:val="24"/>
          <w:shd w:val="clear" w:color="auto" w:fill="FFFFFF"/>
        </w:rPr>
        <w:t>Тема</w:t>
      </w:r>
      <w:r w:rsidR="00B94A23" w:rsidRPr="00381449">
        <w:rPr>
          <w:b/>
          <w:bCs/>
          <w:color w:val="000000"/>
          <w:sz w:val="24"/>
          <w:szCs w:val="24"/>
          <w:shd w:val="clear" w:color="auto" w:fill="FFFFFF"/>
        </w:rPr>
        <w:t xml:space="preserve"> 4.1. </w:t>
      </w:r>
      <w:r w:rsidR="00430F61" w:rsidRPr="00381449">
        <w:rPr>
          <w:b/>
          <w:bCs/>
          <w:color w:val="000000"/>
          <w:sz w:val="24"/>
          <w:szCs w:val="24"/>
          <w:shd w:val="clear" w:color="auto" w:fill="FFFFFF"/>
        </w:rPr>
        <w:t>Информационно-справочные документы.</w:t>
      </w:r>
    </w:p>
    <w:p w:rsidR="0036319D" w:rsidRPr="00043DB4" w:rsidRDefault="00430F61" w:rsidP="00F85BB0">
      <w:pPr>
        <w:widowControl/>
        <w:autoSpaceDE/>
        <w:autoSpaceDN/>
        <w:adjustRightInd/>
        <w:spacing w:line="276" w:lineRule="auto"/>
        <w:ind w:firstLine="709"/>
        <w:jc w:val="both"/>
        <w:textAlignment w:val="baseline"/>
        <w:rPr>
          <w:sz w:val="24"/>
          <w:szCs w:val="24"/>
        </w:rPr>
      </w:pPr>
      <w:r>
        <w:rPr>
          <w:sz w:val="24"/>
          <w:szCs w:val="24"/>
        </w:rPr>
        <w:t xml:space="preserve">Виды информационно-справочных документов. </w:t>
      </w:r>
      <w:r w:rsidR="006A5D9A">
        <w:rPr>
          <w:sz w:val="24"/>
          <w:szCs w:val="24"/>
        </w:rPr>
        <w:t>Применение и о</w:t>
      </w:r>
      <w:r>
        <w:rPr>
          <w:sz w:val="24"/>
          <w:szCs w:val="24"/>
        </w:rPr>
        <w:t>формление актов.</w:t>
      </w:r>
      <w:r w:rsidR="006A5D9A">
        <w:rPr>
          <w:sz w:val="24"/>
          <w:szCs w:val="24"/>
        </w:rPr>
        <w:t xml:space="preserve"> Содержание акта, обязательные реквизиты документа. Содержание, область применения и оформление протокола. Структура протокола, обязательные реквизиты. Понятие и классификация служебных писем. Виды служебных писем. Обязательные реквизиты. Правила написания текста письма. Рекламация (претензия), ее содержание. Сопроводительные документы при отправке претензии. Оформление служебной, докладной и объяснительной записок.</w:t>
      </w:r>
    </w:p>
    <w:p w:rsidR="0036319D" w:rsidRPr="00381449" w:rsidRDefault="0036319D" w:rsidP="00F85BB0">
      <w:pPr>
        <w:tabs>
          <w:tab w:val="right" w:leader="dot" w:pos="9348"/>
        </w:tabs>
        <w:spacing w:line="276" w:lineRule="auto"/>
        <w:ind w:firstLine="709"/>
        <w:jc w:val="both"/>
        <w:rPr>
          <w:b/>
          <w:noProof/>
          <w:sz w:val="24"/>
          <w:szCs w:val="24"/>
        </w:rPr>
      </w:pPr>
      <w:r w:rsidRPr="00381449">
        <w:rPr>
          <w:b/>
          <w:noProof/>
          <w:sz w:val="24"/>
          <w:szCs w:val="24"/>
        </w:rPr>
        <w:t xml:space="preserve">Тема </w:t>
      </w:r>
      <w:r w:rsidR="00B94A23" w:rsidRPr="00381449">
        <w:rPr>
          <w:b/>
          <w:noProof/>
          <w:sz w:val="24"/>
          <w:szCs w:val="24"/>
        </w:rPr>
        <w:t>4.2.</w:t>
      </w:r>
      <w:r w:rsidR="00430F61" w:rsidRPr="00381449">
        <w:rPr>
          <w:b/>
          <w:noProof/>
          <w:sz w:val="24"/>
          <w:szCs w:val="24"/>
        </w:rPr>
        <w:t>Распорядительные документы</w:t>
      </w:r>
    </w:p>
    <w:p w:rsidR="0036319D" w:rsidRPr="00263F4E" w:rsidRDefault="00263F4E" w:rsidP="00F85BB0">
      <w:pPr>
        <w:tabs>
          <w:tab w:val="right" w:leader="dot" w:pos="9348"/>
        </w:tabs>
        <w:spacing w:line="276" w:lineRule="auto"/>
        <w:ind w:firstLine="709"/>
        <w:jc w:val="both"/>
        <w:rPr>
          <w:noProof/>
          <w:sz w:val="24"/>
          <w:szCs w:val="24"/>
        </w:rPr>
      </w:pPr>
      <w:r>
        <w:rPr>
          <w:noProof/>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p w:rsidR="00B94A23" w:rsidRPr="00381449" w:rsidRDefault="00B94A23" w:rsidP="00B94A23">
      <w:pPr>
        <w:widowControl/>
        <w:autoSpaceDE/>
        <w:autoSpaceDN/>
        <w:adjustRightInd/>
        <w:spacing w:line="276" w:lineRule="auto"/>
        <w:ind w:firstLine="709"/>
        <w:jc w:val="both"/>
        <w:rPr>
          <w:b/>
          <w:sz w:val="24"/>
          <w:szCs w:val="24"/>
        </w:rPr>
      </w:pPr>
      <w:r w:rsidRPr="00381449">
        <w:rPr>
          <w:b/>
          <w:sz w:val="24"/>
          <w:szCs w:val="24"/>
        </w:rPr>
        <w:t xml:space="preserve">Раздел </w:t>
      </w:r>
      <w:r w:rsidRPr="00381449">
        <w:rPr>
          <w:b/>
          <w:sz w:val="24"/>
          <w:szCs w:val="24"/>
          <w:lang w:val="en-US"/>
        </w:rPr>
        <w:t>V</w:t>
      </w:r>
      <w:r w:rsidRPr="00381449">
        <w:rPr>
          <w:b/>
          <w:sz w:val="24"/>
          <w:szCs w:val="24"/>
        </w:rPr>
        <w:t>. Организация работы с документами</w:t>
      </w:r>
    </w:p>
    <w:p w:rsidR="0036319D" w:rsidRPr="00381449" w:rsidRDefault="0036319D" w:rsidP="00F85BB0">
      <w:pPr>
        <w:widowControl/>
        <w:autoSpaceDE/>
        <w:autoSpaceDN/>
        <w:adjustRightInd/>
        <w:spacing w:line="276" w:lineRule="auto"/>
        <w:ind w:firstLine="709"/>
        <w:jc w:val="both"/>
        <w:textAlignment w:val="baseline"/>
        <w:rPr>
          <w:b/>
          <w:sz w:val="24"/>
          <w:szCs w:val="24"/>
        </w:rPr>
      </w:pPr>
      <w:r w:rsidRPr="00381449">
        <w:rPr>
          <w:b/>
          <w:sz w:val="24"/>
          <w:szCs w:val="24"/>
        </w:rPr>
        <w:t xml:space="preserve">Тема </w:t>
      </w:r>
      <w:r w:rsidR="00B94A23" w:rsidRPr="00381449">
        <w:rPr>
          <w:b/>
          <w:sz w:val="24"/>
          <w:szCs w:val="24"/>
        </w:rPr>
        <w:t>5</w:t>
      </w:r>
      <w:r w:rsidRPr="00381449">
        <w:rPr>
          <w:b/>
          <w:sz w:val="24"/>
          <w:szCs w:val="24"/>
        </w:rPr>
        <w:t>.</w:t>
      </w:r>
      <w:r w:rsidR="00334ABA" w:rsidRPr="00381449">
        <w:rPr>
          <w:b/>
          <w:sz w:val="24"/>
          <w:szCs w:val="24"/>
        </w:rPr>
        <w:t>1.</w:t>
      </w:r>
      <w:r w:rsidRPr="00381449">
        <w:rPr>
          <w:b/>
          <w:sz w:val="24"/>
          <w:szCs w:val="24"/>
        </w:rPr>
        <w:t xml:space="preserve"> </w:t>
      </w:r>
      <w:r w:rsidR="00264725" w:rsidRPr="00381449">
        <w:rPr>
          <w:b/>
          <w:sz w:val="24"/>
          <w:szCs w:val="24"/>
        </w:rPr>
        <w:t>Организация работы по устным и письменным обращениям граждан в организацию</w:t>
      </w:r>
    </w:p>
    <w:p w:rsidR="00B4075A" w:rsidRPr="00043DB4" w:rsidRDefault="0036319D" w:rsidP="00F85BB0">
      <w:pPr>
        <w:tabs>
          <w:tab w:val="left" w:pos="900"/>
        </w:tabs>
        <w:spacing w:line="276" w:lineRule="auto"/>
        <w:ind w:firstLine="709"/>
        <w:jc w:val="both"/>
        <w:rPr>
          <w:sz w:val="24"/>
          <w:szCs w:val="24"/>
        </w:rPr>
      </w:pPr>
      <w:r w:rsidRPr="00263F4E">
        <w:rPr>
          <w:sz w:val="24"/>
          <w:szCs w:val="24"/>
        </w:rPr>
        <w:t>Книга отзывов и предложений в организации. Основные виды обращения: предло</w:t>
      </w:r>
      <w:r w:rsidRPr="00043DB4">
        <w:rPr>
          <w:sz w:val="24"/>
          <w:szCs w:val="24"/>
        </w:rPr>
        <w:t>жение, заявление, жалоба. Нормативно-правовые документы, регламентирующие делопроизводство по письменным и устным обращениям граждан, и их практическое использование. Действие должностных лиц при обращении граждан. Порядок делопроизводства по обращениям граждан.</w:t>
      </w:r>
    </w:p>
    <w:p w:rsidR="00DD4B71" w:rsidRPr="00381449" w:rsidRDefault="00DD4B71" w:rsidP="00DD4B71">
      <w:pPr>
        <w:tabs>
          <w:tab w:val="right" w:leader="dot" w:pos="9348"/>
        </w:tabs>
        <w:spacing w:line="276" w:lineRule="auto"/>
        <w:ind w:firstLine="709"/>
        <w:jc w:val="both"/>
        <w:rPr>
          <w:b/>
          <w:noProof/>
          <w:sz w:val="24"/>
          <w:szCs w:val="24"/>
        </w:rPr>
      </w:pPr>
      <w:r w:rsidRPr="00381449">
        <w:rPr>
          <w:b/>
          <w:noProof/>
          <w:sz w:val="24"/>
          <w:szCs w:val="24"/>
        </w:rPr>
        <w:t xml:space="preserve">Тема </w:t>
      </w:r>
      <w:r w:rsidR="00334ABA" w:rsidRPr="00381449">
        <w:rPr>
          <w:b/>
          <w:noProof/>
          <w:sz w:val="24"/>
          <w:szCs w:val="24"/>
        </w:rPr>
        <w:t>5</w:t>
      </w:r>
      <w:r w:rsidRPr="00381449">
        <w:rPr>
          <w:b/>
          <w:noProof/>
          <w:sz w:val="24"/>
          <w:szCs w:val="24"/>
        </w:rPr>
        <w:t>.2.</w:t>
      </w:r>
      <w:r w:rsidR="00334ABA" w:rsidRPr="00381449">
        <w:rPr>
          <w:b/>
          <w:noProof/>
          <w:sz w:val="24"/>
          <w:szCs w:val="24"/>
        </w:rPr>
        <w:t xml:space="preserve"> Организация и технология текущего хранения документов</w:t>
      </w:r>
    </w:p>
    <w:p w:rsidR="00DD4B71" w:rsidRPr="00043DB4" w:rsidRDefault="00334ABA" w:rsidP="00DD4B71">
      <w:pPr>
        <w:tabs>
          <w:tab w:val="right" w:leader="dot" w:pos="9348"/>
        </w:tabs>
        <w:spacing w:line="276" w:lineRule="auto"/>
        <w:ind w:firstLine="709"/>
        <w:jc w:val="both"/>
        <w:rPr>
          <w:noProof/>
          <w:sz w:val="24"/>
          <w:szCs w:val="24"/>
        </w:rPr>
      </w:pPr>
      <w:r>
        <w:rPr>
          <w:noProof/>
          <w:sz w:val="24"/>
          <w:szCs w:val="24"/>
        </w:rPr>
        <w:t>Понятие, виды и типы номенклатуры дел. Проведение экспертизы ценности документов организации. Индивидуальная номенклатура дел. Типовая и примерная номенклатура дел. Функции номенклатуры дел.</w:t>
      </w:r>
      <w:r w:rsidR="002414C4">
        <w:rPr>
          <w:noProof/>
          <w:sz w:val="24"/>
          <w:szCs w:val="24"/>
        </w:rPr>
        <w:t xml:space="preserve"> Технология составления номенклатуры дел. Основные правила работы архивов организаций. Организационный алгоритм разработки номенклатуры дел. Подготовка дел к передаче в архив. Комплектование архива. Непосредственная работа по формированию дел. Правила систематизации и нумерации листов в деле. Внутренняя опись документов дела. Правила оформления обложки дела. Передача дел в архив организации.</w:t>
      </w:r>
    </w:p>
    <w:p w:rsidR="0036319D" w:rsidRDefault="0036319D" w:rsidP="00043DB4">
      <w:pPr>
        <w:tabs>
          <w:tab w:val="left" w:pos="900"/>
        </w:tabs>
        <w:ind w:firstLine="709"/>
        <w:jc w:val="center"/>
        <w:rPr>
          <w:bCs/>
          <w:color w:val="000000"/>
          <w:sz w:val="22"/>
          <w:szCs w:val="22"/>
        </w:rPr>
      </w:pPr>
    </w:p>
    <w:p w:rsidR="00264725" w:rsidRPr="00E3284A" w:rsidRDefault="00264725" w:rsidP="00043DB4">
      <w:pPr>
        <w:tabs>
          <w:tab w:val="left" w:pos="900"/>
        </w:tabs>
        <w:ind w:firstLine="709"/>
        <w:jc w:val="center"/>
        <w:rPr>
          <w:bCs/>
          <w:color w:val="000000"/>
          <w:sz w:val="22"/>
          <w:szCs w:val="22"/>
        </w:rPr>
      </w:pPr>
    </w:p>
    <w:p w:rsidR="003A71E4" w:rsidRPr="00E3284A" w:rsidRDefault="00F803A3" w:rsidP="00245EF3">
      <w:pPr>
        <w:tabs>
          <w:tab w:val="left" w:pos="900"/>
        </w:tabs>
        <w:ind w:firstLine="709"/>
        <w:jc w:val="both"/>
        <w:rPr>
          <w:b/>
          <w:color w:val="000000"/>
          <w:sz w:val="24"/>
          <w:szCs w:val="24"/>
        </w:rPr>
      </w:pPr>
      <w:r w:rsidRPr="00E3284A">
        <w:rPr>
          <w:b/>
          <w:color w:val="000000"/>
          <w:sz w:val="24"/>
          <w:szCs w:val="24"/>
        </w:rPr>
        <w:t>6. Перечень учебно-методического обеспечения для самостоятельной работы обучающихся по дисциплине</w:t>
      </w:r>
    </w:p>
    <w:p w:rsidR="003A57B5" w:rsidRPr="00E3284A" w:rsidRDefault="00F85BB0" w:rsidP="00F85BB0">
      <w:pPr>
        <w:pStyle w:val="a4"/>
        <w:ind w:left="0" w:firstLine="567"/>
        <w:jc w:val="both"/>
        <w:rPr>
          <w:rFonts w:ascii="Times New Roman" w:hAnsi="Times New Roman"/>
          <w:sz w:val="24"/>
          <w:szCs w:val="24"/>
        </w:rPr>
      </w:pPr>
      <w:r>
        <w:rPr>
          <w:rFonts w:ascii="Times New Roman" w:hAnsi="Times New Roman"/>
          <w:sz w:val="24"/>
          <w:szCs w:val="24"/>
        </w:rPr>
        <w:lastRenderedPageBreak/>
        <w:t>1.</w:t>
      </w:r>
      <w:r w:rsidR="003A57B5" w:rsidRPr="00E3284A">
        <w:rPr>
          <w:rFonts w:ascii="Times New Roman" w:hAnsi="Times New Roman"/>
          <w:sz w:val="24"/>
          <w:szCs w:val="24"/>
        </w:rPr>
        <w:t>Методические указания  для обучающихся по освоению дисциплины «</w:t>
      </w:r>
      <w:r w:rsidR="0031335E">
        <w:rPr>
          <w:rFonts w:ascii="Times New Roman" w:hAnsi="Times New Roman"/>
          <w:sz w:val="24"/>
          <w:szCs w:val="24"/>
        </w:rPr>
        <w:t>Документооборот в управлении</w:t>
      </w:r>
      <w:r w:rsidR="003A57B5" w:rsidRPr="00E3284A">
        <w:rPr>
          <w:rFonts w:ascii="Times New Roman" w:hAnsi="Times New Roman"/>
          <w:sz w:val="24"/>
          <w:szCs w:val="24"/>
        </w:rPr>
        <w:t>»/</w:t>
      </w:r>
      <w:r w:rsidR="00516F43" w:rsidRPr="00E3284A">
        <w:rPr>
          <w:rFonts w:ascii="Times New Roman" w:hAnsi="Times New Roman"/>
          <w:sz w:val="24"/>
          <w:szCs w:val="24"/>
        </w:rPr>
        <w:t xml:space="preserve"> </w:t>
      </w:r>
      <w:r w:rsidR="003F6BA9" w:rsidRPr="00E3284A">
        <w:rPr>
          <w:rFonts w:ascii="Times New Roman" w:hAnsi="Times New Roman"/>
          <w:sz w:val="24"/>
          <w:szCs w:val="24"/>
        </w:rPr>
        <w:t xml:space="preserve"> </w:t>
      </w:r>
      <w:r w:rsidR="008A5CDE">
        <w:rPr>
          <w:rFonts w:ascii="Times New Roman" w:hAnsi="Times New Roman"/>
          <w:sz w:val="24"/>
          <w:szCs w:val="24"/>
        </w:rPr>
        <w:t>Р.Х. Зарипова</w:t>
      </w:r>
      <w:r w:rsidR="003A57B5" w:rsidRPr="00E3284A">
        <w:rPr>
          <w:rFonts w:ascii="Times New Roman" w:hAnsi="Times New Roman"/>
          <w:sz w:val="24"/>
          <w:szCs w:val="24"/>
        </w:rPr>
        <w:t xml:space="preserve"> </w:t>
      </w:r>
      <w:r w:rsidR="00920199" w:rsidRPr="00E3284A">
        <w:rPr>
          <w:rFonts w:ascii="Times New Roman" w:hAnsi="Times New Roman"/>
          <w:sz w:val="24"/>
          <w:szCs w:val="24"/>
        </w:rPr>
        <w:t xml:space="preserve">– Омск: </w:t>
      </w:r>
      <w:r w:rsidR="003A57B5" w:rsidRPr="00E3284A">
        <w:rPr>
          <w:rFonts w:ascii="Times New Roman" w:hAnsi="Times New Roman"/>
          <w:sz w:val="24"/>
          <w:szCs w:val="24"/>
        </w:rPr>
        <w:t>Изд-во Омской гуманитарной академии</w:t>
      </w:r>
      <w:r w:rsidR="006B0523" w:rsidRPr="00E3284A">
        <w:rPr>
          <w:rFonts w:ascii="Times New Roman" w:hAnsi="Times New Roman"/>
          <w:sz w:val="24"/>
          <w:szCs w:val="24"/>
        </w:rPr>
        <w:t>, 201</w:t>
      </w:r>
      <w:r w:rsidR="008A5CDE">
        <w:rPr>
          <w:rFonts w:ascii="Times New Roman" w:hAnsi="Times New Roman"/>
          <w:sz w:val="24"/>
          <w:szCs w:val="24"/>
        </w:rPr>
        <w:t>9</w:t>
      </w:r>
      <w:r w:rsidR="006B0523" w:rsidRPr="00E3284A">
        <w:rPr>
          <w:rFonts w:ascii="Times New Roman" w:hAnsi="Times New Roman"/>
          <w:sz w:val="24"/>
          <w:szCs w:val="24"/>
        </w:rPr>
        <w:t>.</w:t>
      </w:r>
      <w:r w:rsidR="003E0631" w:rsidRPr="00E3284A">
        <w:rPr>
          <w:rFonts w:ascii="Times New Roman" w:hAnsi="Times New Roman"/>
          <w:sz w:val="24"/>
          <w:szCs w:val="24"/>
        </w:rPr>
        <w:t xml:space="preserve"> </w:t>
      </w:r>
    </w:p>
    <w:p w:rsidR="00A131F1" w:rsidRPr="008B592B" w:rsidRDefault="00F85BB0" w:rsidP="00F85BB0">
      <w:pPr>
        <w:pStyle w:val="a4"/>
        <w:ind w:left="0" w:firstLine="567"/>
        <w:jc w:val="both"/>
        <w:rPr>
          <w:rFonts w:ascii="Times New Roman" w:hAnsi="Times New Roman"/>
          <w:sz w:val="24"/>
          <w:szCs w:val="24"/>
        </w:rPr>
      </w:pPr>
      <w:r>
        <w:rPr>
          <w:rFonts w:ascii="Times New Roman" w:hAnsi="Times New Roman"/>
          <w:sz w:val="24"/>
          <w:szCs w:val="24"/>
        </w:rPr>
        <w:t>2.</w:t>
      </w:r>
      <w:r w:rsidR="00A131F1" w:rsidRPr="008B592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131F1">
        <w:rPr>
          <w:rFonts w:ascii="Times New Roman" w:hAnsi="Times New Roman"/>
          <w:sz w:val="24"/>
          <w:szCs w:val="24"/>
        </w:rPr>
        <w:t xml:space="preserve">е </w:t>
      </w:r>
      <w:r w:rsidR="00A131F1" w:rsidRPr="008B592B">
        <w:rPr>
          <w:rFonts w:ascii="Times New Roman" w:hAnsi="Times New Roman"/>
          <w:sz w:val="24"/>
          <w:szCs w:val="24"/>
        </w:rPr>
        <w:t>приказом ректора от 28.08.2017 №37.</w:t>
      </w:r>
    </w:p>
    <w:p w:rsidR="00A131F1" w:rsidRPr="00B92649" w:rsidRDefault="00F85BB0" w:rsidP="00F85BB0">
      <w:pPr>
        <w:pStyle w:val="a4"/>
        <w:ind w:left="0" w:firstLine="567"/>
        <w:jc w:val="both"/>
        <w:rPr>
          <w:rFonts w:ascii="Times New Roman" w:hAnsi="Times New Roman"/>
          <w:sz w:val="24"/>
          <w:szCs w:val="24"/>
        </w:rPr>
      </w:pPr>
      <w:r>
        <w:rPr>
          <w:rFonts w:ascii="Times New Roman" w:hAnsi="Times New Roman"/>
          <w:sz w:val="24"/>
          <w:szCs w:val="24"/>
        </w:rPr>
        <w:t>3.</w:t>
      </w:r>
      <w:r w:rsidR="00A131F1" w:rsidRPr="00B9264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31F1" w:rsidRPr="008B592B" w:rsidRDefault="00F85BB0" w:rsidP="00F85BB0">
      <w:pPr>
        <w:pStyle w:val="a4"/>
        <w:spacing w:after="0"/>
        <w:ind w:left="0" w:firstLine="567"/>
        <w:jc w:val="both"/>
        <w:rPr>
          <w:rFonts w:ascii="Times New Roman" w:hAnsi="Times New Roman"/>
          <w:sz w:val="24"/>
          <w:szCs w:val="24"/>
        </w:rPr>
      </w:pPr>
      <w:r>
        <w:rPr>
          <w:rFonts w:ascii="Times New Roman" w:hAnsi="Times New Roman"/>
          <w:sz w:val="24"/>
          <w:szCs w:val="24"/>
        </w:rPr>
        <w:t>4.</w:t>
      </w:r>
      <w:r w:rsidR="00A131F1" w:rsidRPr="008B59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131F1">
        <w:rPr>
          <w:rFonts w:ascii="Times New Roman" w:hAnsi="Times New Roman"/>
          <w:sz w:val="24"/>
          <w:szCs w:val="24"/>
        </w:rPr>
        <w:t>е</w:t>
      </w:r>
      <w:r w:rsidR="00A131F1" w:rsidRPr="008B592B">
        <w:rPr>
          <w:rFonts w:ascii="Times New Roman" w:hAnsi="Times New Roman"/>
          <w:sz w:val="24"/>
          <w:szCs w:val="24"/>
        </w:rPr>
        <w:t xml:space="preserve"> приказом ректора от 28.08.2017 №37.</w:t>
      </w:r>
    </w:p>
    <w:p w:rsidR="007865CB" w:rsidRPr="00E3284A" w:rsidRDefault="007865CB" w:rsidP="00705FB5">
      <w:pPr>
        <w:jc w:val="both"/>
        <w:rPr>
          <w:rFonts w:eastAsia="Calibri"/>
          <w:b/>
          <w:color w:val="000000"/>
          <w:sz w:val="24"/>
          <w:szCs w:val="24"/>
        </w:rPr>
      </w:pPr>
    </w:p>
    <w:p w:rsidR="00785842" w:rsidRPr="0084258E" w:rsidRDefault="00381449" w:rsidP="00705FB5">
      <w:pPr>
        <w:ind w:firstLine="709"/>
        <w:jc w:val="both"/>
        <w:rPr>
          <w:b/>
          <w:color w:val="000000"/>
          <w:sz w:val="24"/>
          <w:szCs w:val="24"/>
        </w:rPr>
      </w:pPr>
      <w:r>
        <w:rPr>
          <w:b/>
          <w:color w:val="000000"/>
          <w:sz w:val="24"/>
          <w:szCs w:val="24"/>
        </w:rPr>
        <w:t>7</w:t>
      </w:r>
      <w:r w:rsidR="007F4B97" w:rsidRPr="0084258E">
        <w:rPr>
          <w:b/>
          <w:color w:val="000000"/>
          <w:sz w:val="24"/>
          <w:szCs w:val="24"/>
        </w:rPr>
        <w:t>.</w:t>
      </w:r>
      <w:r w:rsidR="007865CB" w:rsidRPr="0084258E">
        <w:rPr>
          <w:b/>
          <w:color w:val="000000"/>
          <w:sz w:val="24"/>
          <w:szCs w:val="24"/>
        </w:rPr>
        <w:t xml:space="preserve"> </w:t>
      </w:r>
      <w:r w:rsidR="00785842" w:rsidRPr="0084258E">
        <w:rPr>
          <w:b/>
          <w:color w:val="000000"/>
          <w:sz w:val="24"/>
          <w:szCs w:val="24"/>
        </w:rPr>
        <w:t>Перечень основной и дополнительной учебной литературы, необходимой для освоения дисциплины</w:t>
      </w:r>
    </w:p>
    <w:p w:rsidR="00AE5A65" w:rsidRDefault="00AE5A65" w:rsidP="00AE5A65">
      <w:pPr>
        <w:widowControl/>
        <w:tabs>
          <w:tab w:val="left" w:pos="993"/>
        </w:tabs>
        <w:autoSpaceDE/>
        <w:autoSpaceDN/>
        <w:adjustRightInd/>
        <w:ind w:firstLine="709"/>
        <w:rPr>
          <w:b/>
          <w:bCs/>
          <w:color w:val="000000"/>
          <w:sz w:val="24"/>
          <w:szCs w:val="24"/>
        </w:rPr>
      </w:pPr>
    </w:p>
    <w:p w:rsidR="00A131F1" w:rsidRPr="008A5CDE" w:rsidRDefault="00A131F1" w:rsidP="00AE5A65">
      <w:pPr>
        <w:widowControl/>
        <w:tabs>
          <w:tab w:val="left" w:pos="993"/>
        </w:tabs>
        <w:autoSpaceDE/>
        <w:autoSpaceDN/>
        <w:adjustRightInd/>
        <w:ind w:firstLine="709"/>
        <w:rPr>
          <w:b/>
          <w:bCs/>
          <w:i/>
          <w:color w:val="000000"/>
          <w:sz w:val="24"/>
          <w:szCs w:val="24"/>
        </w:rPr>
      </w:pPr>
      <w:r w:rsidRPr="008A5CDE">
        <w:rPr>
          <w:b/>
          <w:bCs/>
          <w:i/>
          <w:color w:val="000000"/>
          <w:sz w:val="24"/>
          <w:szCs w:val="24"/>
        </w:rPr>
        <w:t>Основная:</w:t>
      </w:r>
    </w:p>
    <w:p w:rsidR="005F721E" w:rsidRDefault="00E03A02" w:rsidP="00486EA4">
      <w:pPr>
        <w:spacing w:line="276" w:lineRule="auto"/>
        <w:rPr>
          <w:iCs/>
          <w:sz w:val="24"/>
          <w:szCs w:val="24"/>
        </w:rPr>
      </w:pPr>
      <w:r w:rsidRPr="008A5CDE">
        <w:rPr>
          <w:iCs/>
          <w:sz w:val="24"/>
          <w:szCs w:val="24"/>
        </w:rPr>
        <w:t xml:space="preserve">1. </w:t>
      </w:r>
      <w:r w:rsidR="005F721E" w:rsidRPr="00486EA4">
        <w:rPr>
          <w:sz w:val="24"/>
          <w:szCs w:val="24"/>
        </w:rPr>
        <w:t xml:space="preserve">Казакевич, Т.А. Документоведение. Документационный сервис: учебник и практикум для прикладного бакалавриата / Т.А. Казакевич, А.И. Ткалич. — 2-е изд., испр. и доп. — М.: Издательство Юрайт, 2018. — 177 с. — (Серия: Бакалавр. Прикладной курс). — ISBN 978-5-534-06273-1.  </w:t>
      </w:r>
      <w:r w:rsidR="005F721E" w:rsidRPr="006021A6">
        <w:rPr>
          <w:sz w:val="24"/>
          <w:szCs w:val="24"/>
        </w:rPr>
        <w:t xml:space="preserve">— Режим доступа: </w:t>
      </w:r>
      <w:hyperlink r:id="rId7" w:history="1">
        <w:r w:rsidR="00E54B81">
          <w:rPr>
            <w:rStyle w:val="a8"/>
            <w:sz w:val="24"/>
            <w:szCs w:val="24"/>
          </w:rPr>
          <w:t>https://biblio-online.ru/viewer/dokumentovedenie-dokumentacionnyy-servis-411457#page/1</w:t>
        </w:r>
      </w:hyperlink>
      <w:r w:rsidR="005F721E" w:rsidRPr="006021A6">
        <w:rPr>
          <w:sz w:val="24"/>
          <w:szCs w:val="24"/>
        </w:rPr>
        <w:t xml:space="preserve">  </w:t>
      </w:r>
    </w:p>
    <w:p w:rsidR="00385003" w:rsidRPr="008A5CDE" w:rsidRDefault="00E03A02" w:rsidP="00486EA4">
      <w:pPr>
        <w:spacing w:line="276" w:lineRule="auto"/>
        <w:rPr>
          <w:sz w:val="24"/>
          <w:szCs w:val="24"/>
        </w:rPr>
      </w:pPr>
      <w:r w:rsidRPr="008A5CDE">
        <w:rPr>
          <w:sz w:val="24"/>
          <w:szCs w:val="24"/>
        </w:rPr>
        <w:t>2.</w:t>
      </w:r>
      <w:r w:rsidR="00A131F1" w:rsidRPr="008A5CDE">
        <w:rPr>
          <w:sz w:val="24"/>
          <w:szCs w:val="24"/>
        </w:rPr>
        <w:t xml:space="preserve"> </w:t>
      </w:r>
      <w:r w:rsidR="008A5CDE" w:rsidRPr="008A5CDE">
        <w:rPr>
          <w:sz w:val="24"/>
          <w:szCs w:val="24"/>
        </w:rPr>
        <w:t xml:space="preserve">Кузнецова, И. В. Документационное обеспечение управления персоналом [Электронный ресурс] : учебное пособие для бакалавров / И. В. Кузнецова, Г. А. Хачатрян. — 2-е изд. — Электрон. текстовые данные. — М. : Дашков и К, Ай Пи Эр Медиа, 2019. — 220 c. — 978-5-394-03124-3. </w:t>
      </w:r>
      <w:r w:rsidR="006021A6" w:rsidRPr="00161690">
        <w:rPr>
          <w:sz w:val="24"/>
          <w:szCs w:val="24"/>
        </w:rPr>
        <w:t>Текст: электронный //</w:t>
      </w:r>
      <w:r w:rsidR="006021A6" w:rsidRPr="00161690">
        <w:rPr>
          <w:color w:val="000000"/>
          <w:sz w:val="24"/>
          <w:szCs w:val="24"/>
          <w:shd w:val="clear" w:color="auto" w:fill="FCFCFC"/>
        </w:rPr>
        <w:t xml:space="preserve"> </w:t>
      </w:r>
      <w:r w:rsidR="006021A6" w:rsidRPr="00161690">
        <w:rPr>
          <w:sz w:val="24"/>
          <w:szCs w:val="24"/>
        </w:rPr>
        <w:t xml:space="preserve">ЭБС </w:t>
      </w:r>
      <w:r w:rsidR="006021A6" w:rsidRPr="00161690">
        <w:rPr>
          <w:color w:val="000000"/>
          <w:sz w:val="24"/>
          <w:szCs w:val="24"/>
          <w:lang w:val="en-US"/>
        </w:rPr>
        <w:t>IPRBooks</w:t>
      </w:r>
      <w:r w:rsidR="006021A6" w:rsidRPr="00161690">
        <w:rPr>
          <w:sz w:val="24"/>
          <w:szCs w:val="24"/>
        </w:rPr>
        <w:t xml:space="preserve"> [сайт]. — </w:t>
      </w:r>
      <w:r w:rsidR="006021A6" w:rsidRPr="00161690">
        <w:t xml:space="preserve"> </w:t>
      </w:r>
      <w:r w:rsidR="006021A6" w:rsidRPr="00161690">
        <w:rPr>
          <w:sz w:val="24"/>
          <w:szCs w:val="24"/>
        </w:rPr>
        <w:t>URL</w:t>
      </w:r>
      <w:r w:rsidR="006021A6" w:rsidRPr="00161690">
        <w:rPr>
          <w:color w:val="000000"/>
          <w:sz w:val="24"/>
          <w:szCs w:val="24"/>
          <w:shd w:val="clear" w:color="auto" w:fill="FCFCFC"/>
        </w:rPr>
        <w:t xml:space="preserve">: </w:t>
      </w:r>
      <w:hyperlink r:id="rId8" w:history="1">
        <w:r w:rsidR="00E54B81">
          <w:rPr>
            <w:rStyle w:val="a8"/>
            <w:sz w:val="24"/>
            <w:szCs w:val="24"/>
            <w:shd w:val="clear" w:color="auto" w:fill="FCFCFC"/>
          </w:rPr>
          <w:t>http://www.iprbookshop.ru/83142.html</w:t>
        </w:r>
      </w:hyperlink>
      <w:r w:rsidR="008A5CDE" w:rsidRPr="008A5CDE">
        <w:rPr>
          <w:sz w:val="24"/>
          <w:szCs w:val="24"/>
        </w:rPr>
        <w:t xml:space="preserve"> </w:t>
      </w:r>
    </w:p>
    <w:p w:rsidR="00A131F1" w:rsidRPr="00706A6B" w:rsidRDefault="00A131F1" w:rsidP="00486EA4">
      <w:pPr>
        <w:tabs>
          <w:tab w:val="left" w:pos="993"/>
        </w:tabs>
        <w:spacing w:line="276" w:lineRule="auto"/>
        <w:ind w:firstLine="709"/>
        <w:jc w:val="both"/>
        <w:rPr>
          <w:color w:val="000000"/>
          <w:sz w:val="24"/>
          <w:szCs w:val="24"/>
          <w:shd w:val="clear" w:color="auto" w:fill="FCFCFC"/>
        </w:rPr>
      </w:pPr>
    </w:p>
    <w:p w:rsidR="00A131F1" w:rsidRPr="00AE5A65" w:rsidRDefault="00A131F1" w:rsidP="00486EA4">
      <w:pPr>
        <w:tabs>
          <w:tab w:val="left" w:pos="993"/>
        </w:tabs>
        <w:spacing w:line="276" w:lineRule="auto"/>
        <w:ind w:firstLine="709"/>
        <w:rPr>
          <w:b/>
          <w:bCs/>
          <w:i/>
          <w:color w:val="000000"/>
          <w:sz w:val="24"/>
          <w:szCs w:val="24"/>
        </w:rPr>
      </w:pPr>
      <w:r w:rsidRPr="00AE5A65">
        <w:rPr>
          <w:b/>
          <w:bCs/>
          <w:i/>
          <w:color w:val="000000"/>
          <w:sz w:val="24"/>
          <w:szCs w:val="24"/>
        </w:rPr>
        <w:t>Дополнительная:</w:t>
      </w:r>
    </w:p>
    <w:p w:rsidR="00706A6B" w:rsidRPr="006021A6" w:rsidRDefault="00866239" w:rsidP="00486EA4">
      <w:pPr>
        <w:spacing w:line="276" w:lineRule="auto"/>
        <w:rPr>
          <w:color w:val="000000"/>
          <w:sz w:val="24"/>
          <w:szCs w:val="24"/>
          <w:shd w:val="clear" w:color="auto" w:fill="FCFCFC"/>
        </w:rPr>
      </w:pPr>
      <w:r w:rsidRPr="00486EA4">
        <w:rPr>
          <w:sz w:val="24"/>
          <w:szCs w:val="24"/>
        </w:rPr>
        <w:t>1</w:t>
      </w:r>
      <w:r w:rsidR="00E03A02" w:rsidRPr="00486EA4">
        <w:rPr>
          <w:sz w:val="24"/>
          <w:szCs w:val="24"/>
        </w:rPr>
        <w:t>.</w:t>
      </w:r>
      <w:r w:rsidR="00E03A02" w:rsidRPr="006021A6">
        <w:rPr>
          <w:sz w:val="24"/>
          <w:szCs w:val="24"/>
        </w:rPr>
        <w:t xml:space="preserve"> </w:t>
      </w:r>
      <w:r w:rsidR="006021A6" w:rsidRPr="006021A6">
        <w:rPr>
          <w:i/>
          <w:iCs/>
          <w:sz w:val="24"/>
          <w:szCs w:val="24"/>
        </w:rPr>
        <w:t xml:space="preserve">Колышкина, Т. Б. </w:t>
      </w:r>
      <w:r w:rsidR="006021A6" w:rsidRPr="006021A6">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2018. — 163 с. — (Бакалавр. Прикладной курс). — ISBN 978-5-534-07299-0. — Текст : электронный // ЭБС Юрайт [сайт]. — URL: </w:t>
      </w:r>
      <w:hyperlink r:id="rId9" w:history="1">
        <w:r w:rsidR="00E54B81">
          <w:rPr>
            <w:rStyle w:val="a8"/>
            <w:sz w:val="24"/>
            <w:szCs w:val="24"/>
          </w:rPr>
          <w:t>https://biblio-online.ru/bcode/422837</w:t>
        </w:r>
      </w:hyperlink>
      <w:r w:rsidR="006021A6" w:rsidRPr="006021A6">
        <w:rPr>
          <w:sz w:val="24"/>
          <w:szCs w:val="24"/>
        </w:rPr>
        <w:t xml:space="preserve"> </w:t>
      </w:r>
      <w:r w:rsidR="00706A6B" w:rsidRPr="006021A6">
        <w:rPr>
          <w:color w:val="000000"/>
          <w:sz w:val="24"/>
          <w:szCs w:val="24"/>
          <w:shd w:val="clear" w:color="auto" w:fill="FCFCFC"/>
        </w:rPr>
        <w:t xml:space="preserve"> </w:t>
      </w:r>
    </w:p>
    <w:p w:rsidR="000C487C" w:rsidRPr="00E3284A" w:rsidRDefault="000C487C" w:rsidP="00486EA4">
      <w:pPr>
        <w:widowControl/>
        <w:tabs>
          <w:tab w:val="left" w:pos="993"/>
        </w:tabs>
        <w:autoSpaceDE/>
        <w:autoSpaceDN/>
        <w:adjustRightInd/>
        <w:spacing w:line="276" w:lineRule="auto"/>
        <w:ind w:firstLine="709"/>
        <w:jc w:val="both"/>
        <w:rPr>
          <w:sz w:val="24"/>
          <w:szCs w:val="24"/>
        </w:rPr>
      </w:pPr>
    </w:p>
    <w:p w:rsidR="00777B09" w:rsidRPr="00E3284A" w:rsidRDefault="00381449" w:rsidP="001A6E95">
      <w:pPr>
        <w:widowControl/>
        <w:tabs>
          <w:tab w:val="left" w:pos="406"/>
        </w:tabs>
        <w:autoSpaceDE/>
        <w:autoSpaceDN/>
        <w:adjustRightInd/>
        <w:ind w:firstLine="709"/>
        <w:jc w:val="both"/>
        <w:rPr>
          <w:b/>
          <w:color w:val="000000"/>
          <w:sz w:val="24"/>
          <w:szCs w:val="24"/>
        </w:rPr>
      </w:pPr>
      <w:r>
        <w:rPr>
          <w:b/>
          <w:color w:val="000000"/>
          <w:sz w:val="24"/>
          <w:szCs w:val="24"/>
        </w:rPr>
        <w:t>8</w:t>
      </w:r>
      <w:r w:rsidR="007F4B97" w:rsidRPr="00E3284A">
        <w:rPr>
          <w:b/>
          <w:color w:val="000000"/>
          <w:sz w:val="24"/>
          <w:szCs w:val="24"/>
        </w:rPr>
        <w:t>.</w:t>
      </w:r>
      <w:r w:rsidR="00777B09" w:rsidRPr="00E3284A">
        <w:rPr>
          <w:b/>
          <w:color w:val="000000"/>
          <w:sz w:val="24"/>
          <w:szCs w:val="24"/>
        </w:rPr>
        <w:t xml:space="preserve"> </w:t>
      </w:r>
      <w:r w:rsidR="007F4B97" w:rsidRPr="00E3284A">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ЭБС </w:t>
      </w:r>
      <w:r w:rsidRPr="00E3284A">
        <w:rPr>
          <w:rFonts w:ascii="Times New Roman" w:hAnsi="Times New Roman"/>
          <w:color w:val="000000"/>
          <w:sz w:val="24"/>
          <w:szCs w:val="24"/>
          <w:lang w:val="en-US"/>
        </w:rPr>
        <w:t>IPRBooks</w:t>
      </w:r>
      <w:r w:rsidRPr="00E3284A">
        <w:rPr>
          <w:rFonts w:ascii="Times New Roman" w:hAnsi="Times New Roman"/>
          <w:color w:val="000000"/>
          <w:sz w:val="24"/>
          <w:szCs w:val="24"/>
        </w:rPr>
        <w:t xml:space="preserve">  Режим доступа: </w:t>
      </w:r>
      <w:hyperlink r:id="rId10" w:history="1">
        <w:r w:rsidR="00E54B81">
          <w:rPr>
            <w:rStyle w:val="a8"/>
            <w:rFonts w:ascii="Times New Roman" w:hAnsi="Times New Roman"/>
            <w:sz w:val="24"/>
            <w:szCs w:val="24"/>
          </w:rPr>
          <w:t>http://www.iprbookshop.ru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ЭБС издательства «Юрайт» Режим доступа: </w:t>
      </w:r>
      <w:hyperlink r:id="rId11" w:history="1">
        <w:r w:rsidR="00E54B81">
          <w:rPr>
            <w:rStyle w:val="a8"/>
            <w:rFonts w:ascii="Times New Roman" w:hAnsi="Times New Roman"/>
            <w:sz w:val="24"/>
            <w:szCs w:val="24"/>
          </w:rPr>
          <w:t>http://biblio-online.ru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E54B81">
          <w:rPr>
            <w:rStyle w:val="a8"/>
            <w:rFonts w:ascii="Times New Roman" w:hAnsi="Times New Roman"/>
            <w:sz w:val="24"/>
            <w:szCs w:val="24"/>
          </w:rPr>
          <w:t>http://window.edu.ru/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lastRenderedPageBreak/>
        <w:t xml:space="preserve">Научная электронная библиотека e-library.ru Режим доступа: </w:t>
      </w:r>
      <w:hyperlink r:id="rId13" w:history="1">
        <w:r w:rsidR="00E54B81">
          <w:rPr>
            <w:rStyle w:val="a8"/>
            <w:rFonts w:ascii="Times New Roman" w:hAnsi="Times New Roman"/>
            <w:sz w:val="24"/>
            <w:szCs w:val="24"/>
          </w:rPr>
          <w:t>http://elibrary.ru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Ресурсы издательства Elsevier Режим доступа:  </w:t>
      </w:r>
      <w:hyperlink r:id="rId14" w:history="1">
        <w:r w:rsidR="00E54B81">
          <w:rPr>
            <w:rStyle w:val="a8"/>
            <w:rFonts w:ascii="Times New Roman" w:hAnsi="Times New Roman"/>
            <w:sz w:val="24"/>
            <w:szCs w:val="24"/>
          </w:rPr>
          <w:t>http://www.sciencedirect.com</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Федеральный портал «Российское образование» Режим доступа:  </w:t>
      </w:r>
      <w:hyperlink r:id="rId15" w:history="1">
        <w:r w:rsidR="00E54B81">
          <w:rPr>
            <w:rStyle w:val="a8"/>
            <w:rFonts w:ascii="Times New Roman" w:hAnsi="Times New Roman"/>
            <w:sz w:val="24"/>
            <w:szCs w:val="24"/>
          </w:rPr>
          <w:t>www.edu.ru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Журналы Кембриджского университета Режим доступа: </w:t>
      </w:r>
      <w:hyperlink r:id="rId16" w:history="1">
        <w:r w:rsidR="00E54B81">
          <w:rPr>
            <w:rStyle w:val="a8"/>
            <w:rFonts w:ascii="Times New Roman" w:hAnsi="Times New Roman"/>
            <w:sz w:val="24"/>
            <w:szCs w:val="24"/>
          </w:rPr>
          <w:t>http://journals.cambridge.org</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Журналы Оксфордского университета Режим доступа:  </w:t>
      </w:r>
      <w:hyperlink r:id="rId17" w:history="1">
        <w:r w:rsidR="00E54B81">
          <w:rPr>
            <w:rStyle w:val="a8"/>
            <w:rFonts w:ascii="Times New Roman" w:hAnsi="Times New Roman"/>
            <w:sz w:val="24"/>
            <w:szCs w:val="24"/>
          </w:rPr>
          <w:t>http://www.oxfordjoumals.org</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Словари и энциклопедии на Академике Режим доступа: </w:t>
      </w:r>
      <w:hyperlink r:id="rId18" w:history="1">
        <w:r w:rsidR="00E54B81">
          <w:rPr>
            <w:rStyle w:val="a8"/>
            <w:rFonts w:ascii="Times New Roman" w:hAnsi="Times New Roman"/>
            <w:sz w:val="24"/>
            <w:szCs w:val="24"/>
          </w:rPr>
          <w:t>http://dic.academic.ru/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E54B81">
          <w:rPr>
            <w:rStyle w:val="a8"/>
            <w:rFonts w:ascii="Times New Roman" w:hAnsi="Times New Roman"/>
            <w:sz w:val="24"/>
            <w:szCs w:val="24"/>
          </w:rPr>
          <w:t>http://www.benran.ru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Сайт Госкомстата РФ. Режим доступа: </w:t>
      </w:r>
      <w:hyperlink r:id="rId20" w:history="1">
        <w:r w:rsidR="00E54B81">
          <w:rPr>
            <w:rStyle w:val="a8"/>
            <w:rFonts w:ascii="Times New Roman" w:hAnsi="Times New Roman"/>
            <w:sz w:val="24"/>
            <w:szCs w:val="24"/>
          </w:rPr>
          <w:t>http://www.gks.ru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Сайт Российской государственной библиотеки. Режим доступа: </w:t>
      </w:r>
      <w:hyperlink r:id="rId21" w:history="1">
        <w:r w:rsidR="00E54B81">
          <w:rPr>
            <w:rStyle w:val="a8"/>
            <w:rFonts w:ascii="Times New Roman" w:hAnsi="Times New Roman"/>
            <w:sz w:val="24"/>
            <w:szCs w:val="24"/>
          </w:rPr>
          <w:t>http://diss.rsl.ru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E54B81">
          <w:rPr>
            <w:rStyle w:val="a8"/>
            <w:rFonts w:ascii="Times New Roman" w:hAnsi="Times New Roman"/>
            <w:sz w:val="24"/>
            <w:szCs w:val="24"/>
          </w:rPr>
          <w:t>http://ru.spinform.ru</w:t>
        </w:r>
      </w:hyperlink>
    </w:p>
    <w:p w:rsidR="007F4B97" w:rsidRPr="00E3284A" w:rsidRDefault="007F4B97" w:rsidP="00A76E53">
      <w:pPr>
        <w:ind w:firstLine="709"/>
        <w:jc w:val="both"/>
        <w:rPr>
          <w:rFonts w:eastAsia="Calibri"/>
          <w:color w:val="000000"/>
          <w:sz w:val="24"/>
          <w:szCs w:val="24"/>
        </w:rPr>
      </w:pPr>
      <w:r w:rsidRPr="00E3284A">
        <w:rPr>
          <w:color w:val="000000"/>
          <w:sz w:val="24"/>
          <w:szCs w:val="24"/>
        </w:rPr>
        <w:t xml:space="preserve">Каждый обучающийся </w:t>
      </w:r>
      <w:r w:rsidR="00777B09" w:rsidRPr="00E3284A">
        <w:rPr>
          <w:color w:val="000000"/>
          <w:sz w:val="24"/>
          <w:szCs w:val="24"/>
        </w:rPr>
        <w:t>Омской гуманитарной академии</w:t>
      </w:r>
      <w:r w:rsidRPr="00E3284A">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3284A">
        <w:rPr>
          <w:rFonts w:eastAsia="Calibri"/>
          <w:color w:val="000000"/>
          <w:sz w:val="24"/>
          <w:szCs w:val="24"/>
        </w:rPr>
        <w:t xml:space="preserve"> </w:t>
      </w:r>
      <w:r w:rsidRPr="00E3284A">
        <w:rPr>
          <w:color w:val="000000"/>
          <w:sz w:val="24"/>
          <w:szCs w:val="24"/>
        </w:rPr>
        <w:t xml:space="preserve">информационно-образовательной среде </w:t>
      </w:r>
      <w:r w:rsidR="00777B09" w:rsidRPr="00E3284A">
        <w:rPr>
          <w:color w:val="000000"/>
          <w:sz w:val="24"/>
          <w:szCs w:val="24"/>
        </w:rPr>
        <w:t>Академии</w:t>
      </w:r>
      <w:r w:rsidRPr="00E3284A">
        <w:rPr>
          <w:color w:val="000000"/>
          <w:sz w:val="24"/>
          <w:szCs w:val="24"/>
        </w:rPr>
        <w:t>. Электронно-библиотечная система</w:t>
      </w:r>
      <w:r w:rsidRPr="00E3284A">
        <w:rPr>
          <w:rFonts w:eastAsia="Calibri"/>
          <w:color w:val="000000"/>
          <w:sz w:val="24"/>
          <w:szCs w:val="24"/>
        </w:rPr>
        <w:t xml:space="preserve"> </w:t>
      </w:r>
      <w:r w:rsidRPr="00E3284A">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3284A">
        <w:rPr>
          <w:rFonts w:eastAsia="Calibri"/>
          <w:color w:val="000000"/>
          <w:sz w:val="24"/>
          <w:szCs w:val="24"/>
        </w:rPr>
        <w:t xml:space="preserve"> </w:t>
      </w:r>
      <w:r w:rsidRPr="00E3284A">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3284A">
        <w:rPr>
          <w:rFonts w:eastAsia="Calibri"/>
          <w:color w:val="000000"/>
          <w:sz w:val="24"/>
          <w:szCs w:val="24"/>
        </w:rPr>
        <w:t xml:space="preserve"> </w:t>
      </w:r>
      <w:r w:rsidRPr="00E3284A">
        <w:rPr>
          <w:color w:val="000000"/>
          <w:sz w:val="24"/>
          <w:szCs w:val="24"/>
        </w:rPr>
        <w:t>организации, так и вне ее.</w:t>
      </w:r>
    </w:p>
    <w:p w:rsidR="007F4B97" w:rsidRPr="00E3284A" w:rsidRDefault="007F4B97" w:rsidP="007A275F">
      <w:pPr>
        <w:ind w:firstLine="709"/>
        <w:jc w:val="both"/>
        <w:rPr>
          <w:rFonts w:eastAsia="Calibri"/>
          <w:color w:val="000000"/>
          <w:sz w:val="24"/>
          <w:szCs w:val="24"/>
        </w:rPr>
      </w:pPr>
      <w:r w:rsidRPr="00E3284A">
        <w:rPr>
          <w:color w:val="000000"/>
          <w:sz w:val="24"/>
          <w:szCs w:val="24"/>
        </w:rPr>
        <w:t>Электронная информационно-образовательная среда</w:t>
      </w:r>
      <w:r w:rsidR="005C20F0" w:rsidRPr="00E3284A">
        <w:rPr>
          <w:color w:val="000000"/>
          <w:sz w:val="24"/>
          <w:szCs w:val="24"/>
        </w:rPr>
        <w:t xml:space="preserve"> </w:t>
      </w:r>
      <w:r w:rsidR="00777B09" w:rsidRPr="00E3284A">
        <w:rPr>
          <w:color w:val="000000"/>
          <w:sz w:val="24"/>
          <w:szCs w:val="24"/>
        </w:rPr>
        <w:t>Академии</w:t>
      </w:r>
      <w:r w:rsidRPr="00E3284A">
        <w:rPr>
          <w:color w:val="000000"/>
          <w:sz w:val="24"/>
          <w:szCs w:val="24"/>
        </w:rPr>
        <w:t xml:space="preserve"> обеспечивает:</w:t>
      </w:r>
      <w:r w:rsidRPr="00E3284A">
        <w:rPr>
          <w:rFonts w:eastAsia="Calibri"/>
          <w:color w:val="000000"/>
          <w:sz w:val="24"/>
          <w:szCs w:val="24"/>
        </w:rPr>
        <w:t xml:space="preserve"> </w:t>
      </w:r>
      <w:r w:rsidRPr="00E3284A">
        <w:rPr>
          <w:color w:val="000000"/>
          <w:sz w:val="24"/>
          <w:szCs w:val="24"/>
        </w:rPr>
        <w:t>доступ к учебным планам, рабочим программам дисциплин (модулей), практик, к</w:t>
      </w:r>
      <w:r w:rsidRPr="00E3284A">
        <w:rPr>
          <w:rFonts w:eastAsia="Calibri"/>
          <w:color w:val="000000"/>
          <w:sz w:val="24"/>
          <w:szCs w:val="24"/>
        </w:rPr>
        <w:t xml:space="preserve"> </w:t>
      </w:r>
      <w:r w:rsidRPr="00E3284A">
        <w:rPr>
          <w:color w:val="000000"/>
          <w:sz w:val="24"/>
          <w:szCs w:val="24"/>
        </w:rPr>
        <w:t>изданиям электронных библиотечных систем и электронным образовательным ресурсам,</w:t>
      </w:r>
      <w:r w:rsidRPr="00E3284A">
        <w:rPr>
          <w:rFonts w:eastAsia="Calibri"/>
          <w:color w:val="000000"/>
          <w:sz w:val="24"/>
          <w:szCs w:val="24"/>
        </w:rPr>
        <w:t xml:space="preserve"> </w:t>
      </w:r>
      <w:r w:rsidRPr="00E3284A">
        <w:rPr>
          <w:color w:val="000000"/>
          <w:sz w:val="24"/>
          <w:szCs w:val="24"/>
        </w:rPr>
        <w:t>указанным в рабочих программах;</w:t>
      </w:r>
      <w:r w:rsidRPr="00E3284A">
        <w:rPr>
          <w:rFonts w:eastAsia="Calibri"/>
          <w:color w:val="000000"/>
          <w:sz w:val="24"/>
          <w:szCs w:val="24"/>
        </w:rPr>
        <w:t xml:space="preserve"> </w:t>
      </w:r>
      <w:r w:rsidRPr="00E3284A">
        <w:rPr>
          <w:color w:val="000000"/>
          <w:sz w:val="24"/>
          <w:szCs w:val="24"/>
        </w:rPr>
        <w:t>фиксацию хода образовательного процесса, результатов промежуточной аттестации</w:t>
      </w:r>
      <w:r w:rsidRPr="00E3284A">
        <w:rPr>
          <w:rFonts w:eastAsia="Calibri"/>
          <w:color w:val="000000"/>
          <w:sz w:val="24"/>
          <w:szCs w:val="24"/>
        </w:rPr>
        <w:t xml:space="preserve"> </w:t>
      </w:r>
      <w:r w:rsidRPr="00E3284A">
        <w:rPr>
          <w:color w:val="000000"/>
          <w:sz w:val="24"/>
          <w:szCs w:val="24"/>
        </w:rPr>
        <w:t>и результатов освоения основной образовательной программы;</w:t>
      </w:r>
      <w:r w:rsidRPr="00E3284A">
        <w:rPr>
          <w:rFonts w:eastAsia="Calibri"/>
          <w:color w:val="000000"/>
          <w:sz w:val="24"/>
          <w:szCs w:val="24"/>
        </w:rPr>
        <w:t xml:space="preserve"> </w:t>
      </w:r>
      <w:r w:rsidRPr="00E3284A">
        <w:rPr>
          <w:color w:val="000000"/>
          <w:sz w:val="24"/>
          <w:szCs w:val="24"/>
        </w:rPr>
        <w:t>проведение всех видов занятий, процедур оценки результатов обучения, реализация</w:t>
      </w:r>
      <w:r w:rsidRPr="00E3284A">
        <w:rPr>
          <w:rFonts w:eastAsia="Calibri"/>
          <w:color w:val="000000"/>
          <w:sz w:val="24"/>
          <w:szCs w:val="24"/>
        </w:rPr>
        <w:t xml:space="preserve"> </w:t>
      </w:r>
      <w:r w:rsidRPr="00E3284A">
        <w:rPr>
          <w:color w:val="000000"/>
          <w:sz w:val="24"/>
          <w:szCs w:val="24"/>
        </w:rPr>
        <w:t>которых предусмотрена с применением электронного обучения, дистанционных</w:t>
      </w:r>
      <w:r w:rsidRPr="00E3284A">
        <w:rPr>
          <w:rFonts w:eastAsia="Calibri"/>
          <w:color w:val="000000"/>
          <w:sz w:val="24"/>
          <w:szCs w:val="24"/>
        </w:rPr>
        <w:t xml:space="preserve"> </w:t>
      </w:r>
      <w:r w:rsidRPr="00E3284A">
        <w:rPr>
          <w:color w:val="000000"/>
          <w:sz w:val="24"/>
          <w:szCs w:val="24"/>
        </w:rPr>
        <w:t>образовательных технологий;</w:t>
      </w:r>
      <w:r w:rsidRPr="00E3284A">
        <w:rPr>
          <w:rFonts w:eastAsia="Calibri"/>
          <w:color w:val="000000"/>
          <w:sz w:val="24"/>
          <w:szCs w:val="24"/>
        </w:rPr>
        <w:t xml:space="preserve"> </w:t>
      </w:r>
      <w:r w:rsidRPr="00E3284A">
        <w:rPr>
          <w:color w:val="000000"/>
          <w:sz w:val="24"/>
          <w:szCs w:val="24"/>
        </w:rPr>
        <w:t>формирование электронного портфолио обучающегося, в том числе сохранение</w:t>
      </w:r>
      <w:r w:rsidRPr="00E3284A">
        <w:rPr>
          <w:rFonts w:eastAsia="Calibri"/>
          <w:color w:val="000000"/>
          <w:sz w:val="24"/>
          <w:szCs w:val="24"/>
        </w:rPr>
        <w:t xml:space="preserve"> </w:t>
      </w:r>
      <w:r w:rsidRPr="00E3284A">
        <w:rPr>
          <w:color w:val="000000"/>
          <w:sz w:val="24"/>
          <w:szCs w:val="24"/>
        </w:rPr>
        <w:t>работ обучающегося, рецензий и оценок на эти работы со стороны любых участников</w:t>
      </w:r>
      <w:r w:rsidRPr="00E3284A">
        <w:rPr>
          <w:rFonts w:eastAsia="Calibri"/>
          <w:color w:val="000000"/>
          <w:sz w:val="24"/>
          <w:szCs w:val="24"/>
        </w:rPr>
        <w:t xml:space="preserve"> </w:t>
      </w:r>
      <w:r w:rsidRPr="00E3284A">
        <w:rPr>
          <w:color w:val="000000"/>
          <w:sz w:val="24"/>
          <w:szCs w:val="24"/>
        </w:rPr>
        <w:t>образовательного процесса;</w:t>
      </w:r>
      <w:r w:rsidRPr="00E3284A">
        <w:rPr>
          <w:rFonts w:eastAsia="Calibri"/>
          <w:color w:val="000000"/>
          <w:sz w:val="24"/>
          <w:szCs w:val="24"/>
        </w:rPr>
        <w:t xml:space="preserve"> </w:t>
      </w:r>
      <w:r w:rsidRPr="00E3284A">
        <w:rPr>
          <w:color w:val="000000"/>
          <w:sz w:val="24"/>
          <w:szCs w:val="24"/>
        </w:rPr>
        <w:t>взаимодействие между участниками образовательного процесса, в том числе</w:t>
      </w:r>
      <w:r w:rsidRPr="00E3284A">
        <w:rPr>
          <w:rFonts w:eastAsia="Calibri"/>
          <w:color w:val="000000"/>
          <w:sz w:val="24"/>
          <w:szCs w:val="24"/>
        </w:rPr>
        <w:t xml:space="preserve"> </w:t>
      </w:r>
      <w:r w:rsidRPr="00E3284A">
        <w:rPr>
          <w:color w:val="000000"/>
          <w:sz w:val="24"/>
          <w:szCs w:val="24"/>
        </w:rPr>
        <w:t>синхронное и (или) асинхронное взаимодействие посредством сети «Интернет».</w:t>
      </w:r>
    </w:p>
    <w:p w:rsidR="0005539A" w:rsidRDefault="0005539A" w:rsidP="00705FB5">
      <w:pPr>
        <w:widowControl/>
        <w:autoSpaceDE/>
        <w:autoSpaceDN/>
        <w:adjustRightInd/>
        <w:ind w:firstLine="709"/>
        <w:contextualSpacing/>
        <w:jc w:val="both"/>
        <w:rPr>
          <w:rFonts w:eastAsia="Calibri"/>
          <w:b/>
          <w:color w:val="000000"/>
          <w:sz w:val="24"/>
          <w:szCs w:val="24"/>
          <w:lang w:eastAsia="en-US"/>
        </w:rPr>
      </w:pPr>
    </w:p>
    <w:p w:rsidR="009528CA" w:rsidRPr="00E3284A" w:rsidRDefault="003814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E3284A">
        <w:rPr>
          <w:rFonts w:eastAsia="Calibri"/>
          <w:b/>
          <w:color w:val="000000"/>
          <w:sz w:val="24"/>
          <w:szCs w:val="24"/>
          <w:lang w:eastAsia="en-US"/>
        </w:rPr>
        <w:t>.</w:t>
      </w:r>
      <w:r w:rsidR="009528CA" w:rsidRPr="00E3284A">
        <w:rPr>
          <w:rFonts w:eastAsia="Calibri"/>
          <w:b/>
          <w:color w:val="000000"/>
          <w:sz w:val="24"/>
          <w:szCs w:val="24"/>
          <w:lang w:eastAsia="en-US"/>
        </w:rPr>
        <w:t xml:space="preserve"> </w:t>
      </w:r>
      <w:r w:rsidR="007F4B97" w:rsidRPr="00E3284A">
        <w:rPr>
          <w:rFonts w:eastAsia="Calibri"/>
          <w:b/>
          <w:color w:val="000000"/>
          <w:sz w:val="24"/>
          <w:szCs w:val="24"/>
          <w:lang w:eastAsia="en-US"/>
        </w:rPr>
        <w:t>Методические указания для обу</w:t>
      </w:r>
      <w:r w:rsidR="009528CA" w:rsidRPr="00E3284A">
        <w:rPr>
          <w:rFonts w:eastAsia="Calibri"/>
          <w:b/>
          <w:color w:val="000000"/>
          <w:sz w:val="24"/>
          <w:szCs w:val="24"/>
          <w:lang w:eastAsia="en-US"/>
        </w:rPr>
        <w:t>чающихся по освоению дисциплины</w:t>
      </w:r>
    </w:p>
    <w:p w:rsidR="007F4B97" w:rsidRPr="00E3284A" w:rsidRDefault="007F4B97" w:rsidP="00A76E53">
      <w:pPr>
        <w:ind w:firstLine="709"/>
        <w:jc w:val="both"/>
        <w:rPr>
          <w:color w:val="000000"/>
          <w:sz w:val="24"/>
          <w:szCs w:val="24"/>
        </w:rPr>
      </w:pPr>
      <w:r w:rsidRPr="00E3284A">
        <w:rPr>
          <w:color w:val="000000"/>
          <w:sz w:val="24"/>
          <w:szCs w:val="24"/>
        </w:rPr>
        <w:t>Для того чтобы успешно о</w:t>
      </w:r>
      <w:r w:rsidR="004E4DB2" w:rsidRPr="00E3284A">
        <w:rPr>
          <w:color w:val="000000"/>
          <w:sz w:val="24"/>
          <w:szCs w:val="24"/>
        </w:rPr>
        <w:t xml:space="preserve">своить </w:t>
      </w:r>
      <w:r w:rsidRPr="00E3284A">
        <w:rPr>
          <w:sz w:val="24"/>
          <w:szCs w:val="24"/>
        </w:rPr>
        <w:t>дисциплин</w:t>
      </w:r>
      <w:r w:rsidR="004E4DB2" w:rsidRPr="00E3284A">
        <w:rPr>
          <w:sz w:val="24"/>
          <w:szCs w:val="24"/>
        </w:rPr>
        <w:t>у</w:t>
      </w:r>
      <w:r w:rsidRPr="00E3284A">
        <w:rPr>
          <w:sz w:val="24"/>
          <w:szCs w:val="24"/>
        </w:rPr>
        <w:t xml:space="preserve"> </w:t>
      </w:r>
      <w:r w:rsidR="00381449">
        <w:rPr>
          <w:sz w:val="24"/>
          <w:szCs w:val="24"/>
        </w:rPr>
        <w:t xml:space="preserve">«Документооборот в управлении» </w:t>
      </w:r>
      <w:r w:rsidRPr="00E3284A">
        <w:rPr>
          <w:color w:val="000000"/>
          <w:sz w:val="24"/>
          <w:szCs w:val="24"/>
        </w:rPr>
        <w:t xml:space="preserve">обучающиеся должны выполнить следующие </w:t>
      </w:r>
      <w:r w:rsidR="004E4DB2" w:rsidRPr="00E3284A">
        <w:rPr>
          <w:color w:val="000000"/>
          <w:sz w:val="24"/>
          <w:szCs w:val="24"/>
        </w:rPr>
        <w:t xml:space="preserve">методические </w:t>
      </w:r>
      <w:r w:rsidRPr="00E3284A">
        <w:rPr>
          <w:color w:val="000000"/>
          <w:sz w:val="24"/>
          <w:szCs w:val="24"/>
        </w:rPr>
        <w:t>указания</w:t>
      </w:r>
      <w:r w:rsidR="004E4DB2" w:rsidRPr="00E3284A">
        <w:rPr>
          <w:color w:val="000000"/>
          <w:sz w:val="24"/>
          <w:szCs w:val="24"/>
        </w:rPr>
        <w:t>.</w:t>
      </w:r>
    </w:p>
    <w:p w:rsidR="00381449" w:rsidRPr="006E1872" w:rsidRDefault="00381449" w:rsidP="00381449">
      <w:pPr>
        <w:ind w:firstLine="709"/>
        <w:jc w:val="both"/>
        <w:rPr>
          <w:sz w:val="24"/>
          <w:szCs w:val="24"/>
        </w:rPr>
      </w:pPr>
      <w:r w:rsidRPr="006E1872">
        <w:rPr>
          <w:sz w:val="24"/>
          <w:szCs w:val="24"/>
        </w:rPr>
        <w:t xml:space="preserve">Методические указания для обучающихся по освоению дисциплины для подготовки к занятиям </w:t>
      </w:r>
      <w:r w:rsidRPr="006E1872">
        <w:rPr>
          <w:b/>
          <w:sz w:val="24"/>
          <w:szCs w:val="24"/>
        </w:rPr>
        <w:t>лекционного типа</w:t>
      </w:r>
      <w:r w:rsidRPr="006E1872">
        <w:rPr>
          <w:sz w:val="24"/>
          <w:szCs w:val="24"/>
        </w:rPr>
        <w:t>:</w:t>
      </w:r>
    </w:p>
    <w:p w:rsidR="007F4B97" w:rsidRPr="00E3284A" w:rsidRDefault="007F4B97" w:rsidP="00A76E53">
      <w:pPr>
        <w:ind w:firstLine="709"/>
        <w:jc w:val="both"/>
        <w:rPr>
          <w:color w:val="000000"/>
          <w:sz w:val="24"/>
          <w:szCs w:val="24"/>
        </w:rPr>
      </w:pPr>
      <w:r w:rsidRPr="00E3284A">
        <w:rPr>
          <w:color w:val="000000"/>
          <w:sz w:val="24"/>
          <w:szCs w:val="24"/>
        </w:rPr>
        <w:t xml:space="preserve">В ходе лекционных занятий вести конспектирование </w:t>
      </w:r>
      <w:r w:rsidR="00121672" w:rsidRPr="00E3284A">
        <w:rPr>
          <w:color w:val="000000"/>
          <w:sz w:val="24"/>
          <w:szCs w:val="24"/>
        </w:rPr>
        <w:t xml:space="preserve">предлагаемой </w:t>
      </w:r>
      <w:r w:rsidR="0017502E" w:rsidRPr="00E3284A">
        <w:rPr>
          <w:color w:val="000000"/>
          <w:sz w:val="24"/>
          <w:szCs w:val="24"/>
        </w:rPr>
        <w:t xml:space="preserve">к изучению теоретической </w:t>
      </w:r>
      <w:r w:rsidR="00121672" w:rsidRPr="00E3284A">
        <w:rPr>
          <w:color w:val="000000"/>
          <w:sz w:val="24"/>
          <w:szCs w:val="24"/>
        </w:rPr>
        <w:t>информации</w:t>
      </w:r>
      <w:r w:rsidRPr="00E3284A">
        <w:rPr>
          <w:color w:val="000000"/>
          <w:sz w:val="24"/>
          <w:szCs w:val="24"/>
        </w:rPr>
        <w:t>.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3284A" w:rsidRDefault="007F4B97" w:rsidP="00A76E53">
      <w:pPr>
        <w:ind w:firstLine="709"/>
        <w:jc w:val="both"/>
        <w:rPr>
          <w:b/>
          <w:color w:val="000000"/>
          <w:sz w:val="24"/>
          <w:szCs w:val="24"/>
        </w:rPr>
      </w:pPr>
      <w:r w:rsidRPr="00E3284A">
        <w:rPr>
          <w:color w:val="000000"/>
          <w:sz w:val="24"/>
          <w:szCs w:val="24"/>
        </w:rPr>
        <w:t xml:space="preserve"> Методические указания для обучающихся по освоению дисциплины для подготовки к занятиям </w:t>
      </w:r>
      <w:r w:rsidRPr="00E3284A">
        <w:rPr>
          <w:b/>
          <w:color w:val="000000"/>
          <w:sz w:val="24"/>
          <w:szCs w:val="24"/>
        </w:rPr>
        <w:t xml:space="preserve">семинарского типа: </w:t>
      </w:r>
    </w:p>
    <w:p w:rsidR="007F4B97" w:rsidRPr="00E3284A" w:rsidRDefault="007F4B97" w:rsidP="00A76E53">
      <w:pPr>
        <w:ind w:firstLine="709"/>
        <w:jc w:val="both"/>
        <w:rPr>
          <w:color w:val="000000"/>
          <w:sz w:val="24"/>
          <w:szCs w:val="24"/>
        </w:rPr>
      </w:pPr>
      <w:r w:rsidRPr="00E3284A">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3284A" w:rsidRDefault="007F4B97" w:rsidP="00A76E53">
      <w:pPr>
        <w:ind w:firstLine="709"/>
        <w:jc w:val="both"/>
        <w:rPr>
          <w:b/>
          <w:color w:val="000000"/>
          <w:sz w:val="24"/>
          <w:szCs w:val="24"/>
        </w:rPr>
      </w:pPr>
      <w:r w:rsidRPr="00E3284A">
        <w:rPr>
          <w:color w:val="000000"/>
          <w:sz w:val="24"/>
          <w:szCs w:val="24"/>
        </w:rPr>
        <w:t xml:space="preserve">Методические указания для обучающихся по освоению дисциплины для </w:t>
      </w:r>
      <w:r w:rsidRPr="00E3284A">
        <w:rPr>
          <w:b/>
          <w:color w:val="000000"/>
          <w:sz w:val="24"/>
          <w:szCs w:val="24"/>
        </w:rPr>
        <w:t>самостоятельной работы:</w:t>
      </w:r>
    </w:p>
    <w:p w:rsidR="007F4B97" w:rsidRPr="00E3284A" w:rsidRDefault="007F4B97" w:rsidP="00A76E53">
      <w:pPr>
        <w:ind w:firstLine="709"/>
        <w:jc w:val="both"/>
        <w:rPr>
          <w:color w:val="000000"/>
          <w:sz w:val="24"/>
          <w:szCs w:val="24"/>
        </w:rPr>
      </w:pPr>
      <w:r w:rsidRPr="00E3284A">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3284A" w:rsidRDefault="007F4B97" w:rsidP="00A76E53">
      <w:pPr>
        <w:ind w:firstLine="709"/>
        <w:jc w:val="both"/>
        <w:rPr>
          <w:color w:val="000000"/>
          <w:sz w:val="24"/>
          <w:szCs w:val="24"/>
        </w:rPr>
      </w:pPr>
      <w:r w:rsidRPr="00E3284A">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3284A" w:rsidRDefault="007F4B97" w:rsidP="00A76E53">
      <w:pPr>
        <w:ind w:firstLine="709"/>
        <w:jc w:val="both"/>
        <w:rPr>
          <w:color w:val="000000"/>
          <w:sz w:val="24"/>
          <w:szCs w:val="24"/>
        </w:rPr>
      </w:pPr>
      <w:r w:rsidRPr="00E3284A">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3284A" w:rsidRDefault="007F4B97" w:rsidP="00A76E53">
      <w:pPr>
        <w:ind w:firstLine="709"/>
        <w:jc w:val="both"/>
        <w:rPr>
          <w:color w:val="000000"/>
          <w:sz w:val="24"/>
          <w:szCs w:val="24"/>
        </w:rPr>
      </w:pPr>
      <w:r w:rsidRPr="00E3284A">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E3284A">
        <w:rPr>
          <w:color w:val="000000"/>
          <w:sz w:val="24"/>
          <w:szCs w:val="24"/>
        </w:rPr>
        <w:lastRenderedPageBreak/>
        <w:t>книге нет подробного оглавления, следует обратить внимание ученика на предметные и именные указатели.</w:t>
      </w:r>
    </w:p>
    <w:p w:rsidR="007F4B97" w:rsidRPr="00E3284A" w:rsidRDefault="007F4B97" w:rsidP="00A76E53">
      <w:pPr>
        <w:ind w:firstLine="709"/>
        <w:jc w:val="both"/>
        <w:rPr>
          <w:color w:val="000000"/>
          <w:sz w:val="24"/>
          <w:szCs w:val="24"/>
        </w:rPr>
      </w:pPr>
      <w:r w:rsidRPr="00E3284A">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3284A" w:rsidRDefault="007F4B97" w:rsidP="00A76E53">
      <w:pPr>
        <w:ind w:firstLine="709"/>
        <w:jc w:val="both"/>
        <w:rPr>
          <w:color w:val="000000"/>
          <w:sz w:val="24"/>
          <w:szCs w:val="24"/>
        </w:rPr>
      </w:pPr>
      <w:r w:rsidRPr="00E3284A">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3284A" w:rsidRDefault="007F4B97" w:rsidP="00A76E53">
      <w:pPr>
        <w:ind w:firstLine="709"/>
        <w:jc w:val="both"/>
        <w:rPr>
          <w:color w:val="000000"/>
          <w:sz w:val="24"/>
          <w:szCs w:val="24"/>
        </w:rPr>
      </w:pPr>
      <w:r w:rsidRPr="00E3284A">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3284A" w:rsidRDefault="007F4B97" w:rsidP="00A76E53">
      <w:pPr>
        <w:ind w:firstLine="709"/>
        <w:jc w:val="both"/>
        <w:rPr>
          <w:color w:val="000000"/>
          <w:sz w:val="24"/>
          <w:szCs w:val="24"/>
        </w:rPr>
      </w:pPr>
      <w:r w:rsidRPr="00E3284A">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3284A" w:rsidRDefault="007F4B97" w:rsidP="00A76E53">
      <w:pPr>
        <w:ind w:firstLine="709"/>
        <w:jc w:val="both"/>
        <w:rPr>
          <w:color w:val="000000"/>
          <w:sz w:val="24"/>
          <w:szCs w:val="24"/>
        </w:rPr>
      </w:pPr>
      <w:r w:rsidRPr="00E3284A">
        <w:rPr>
          <w:color w:val="000000"/>
          <w:sz w:val="24"/>
          <w:szCs w:val="24"/>
        </w:rPr>
        <w:t>Следующим этапом работы</w:t>
      </w:r>
      <w:r w:rsidRPr="00E3284A">
        <w:rPr>
          <w:b/>
          <w:bCs/>
          <w:color w:val="000000"/>
          <w:sz w:val="24"/>
          <w:szCs w:val="24"/>
        </w:rPr>
        <w:t xml:space="preserve"> </w:t>
      </w:r>
      <w:r w:rsidRPr="00E3284A">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3284A" w:rsidRDefault="007F4B97" w:rsidP="00A76E53">
      <w:pPr>
        <w:ind w:firstLine="709"/>
        <w:jc w:val="both"/>
        <w:rPr>
          <w:color w:val="000000"/>
          <w:sz w:val="24"/>
          <w:szCs w:val="24"/>
        </w:rPr>
      </w:pPr>
      <w:r w:rsidRPr="00E3284A">
        <w:rPr>
          <w:color w:val="000000"/>
          <w:sz w:val="24"/>
          <w:szCs w:val="24"/>
        </w:rPr>
        <w:t>Таким образом, при работе с источниками и литературой важно уметь:</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готовить и презентовать развернутые сообщения типа доклада;</w:t>
      </w:r>
      <w:r w:rsidRPr="00E3284A">
        <w:rPr>
          <w:rFonts w:eastAsia="Calibri"/>
          <w:b/>
          <w:bCs/>
          <w:i/>
          <w:iCs/>
          <w:color w:val="000000"/>
          <w:sz w:val="24"/>
          <w:szCs w:val="24"/>
          <w:lang w:eastAsia="en-US"/>
        </w:rPr>
        <w:t xml:space="preserve">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пользоваться реферативными и справочными материалами;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3284A" w:rsidRDefault="007F4B97" w:rsidP="00A76E53">
      <w:pPr>
        <w:ind w:firstLine="709"/>
        <w:jc w:val="both"/>
        <w:rPr>
          <w:color w:val="000000"/>
          <w:sz w:val="24"/>
          <w:szCs w:val="24"/>
        </w:rPr>
      </w:pPr>
      <w:r w:rsidRPr="00E3284A">
        <w:rPr>
          <w:b/>
          <w:bCs/>
          <w:color w:val="000000"/>
          <w:sz w:val="24"/>
          <w:szCs w:val="24"/>
        </w:rPr>
        <w:t>Подготовка к промежуточной аттестации</w:t>
      </w:r>
      <w:r w:rsidRPr="00E3284A">
        <w:rPr>
          <w:bCs/>
          <w:color w:val="000000"/>
          <w:sz w:val="24"/>
          <w:szCs w:val="24"/>
        </w:rPr>
        <w:t>:</w:t>
      </w:r>
    </w:p>
    <w:p w:rsidR="007F4B97" w:rsidRPr="00E3284A" w:rsidRDefault="007F4B97" w:rsidP="00A76E53">
      <w:pPr>
        <w:ind w:firstLine="709"/>
        <w:jc w:val="both"/>
        <w:rPr>
          <w:color w:val="000000"/>
          <w:sz w:val="24"/>
          <w:szCs w:val="24"/>
        </w:rPr>
      </w:pPr>
      <w:r w:rsidRPr="00E3284A">
        <w:rPr>
          <w:color w:val="000000"/>
          <w:sz w:val="24"/>
          <w:szCs w:val="24"/>
        </w:rPr>
        <w:t>При подготовке к промежуточной аттестации целесообразно:</w:t>
      </w:r>
    </w:p>
    <w:p w:rsidR="007F4B97" w:rsidRPr="00E3284A" w:rsidRDefault="007F4B97" w:rsidP="00A76E53">
      <w:pPr>
        <w:ind w:firstLine="709"/>
        <w:jc w:val="both"/>
        <w:rPr>
          <w:color w:val="000000"/>
          <w:sz w:val="24"/>
          <w:szCs w:val="24"/>
        </w:rPr>
      </w:pPr>
      <w:r w:rsidRPr="00E3284A">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3284A" w:rsidRDefault="007F4B97" w:rsidP="00A76E53">
      <w:pPr>
        <w:ind w:firstLine="709"/>
        <w:jc w:val="both"/>
        <w:rPr>
          <w:color w:val="000000"/>
          <w:sz w:val="24"/>
          <w:szCs w:val="24"/>
        </w:rPr>
      </w:pPr>
      <w:r w:rsidRPr="00E3284A">
        <w:rPr>
          <w:color w:val="000000"/>
          <w:sz w:val="24"/>
          <w:szCs w:val="24"/>
        </w:rPr>
        <w:t>- внимательно прочитать рекомендованную литературу;</w:t>
      </w:r>
    </w:p>
    <w:p w:rsidR="007F4B97" w:rsidRPr="00E3284A" w:rsidRDefault="007F4B97" w:rsidP="00A76E53">
      <w:pPr>
        <w:ind w:firstLine="709"/>
        <w:jc w:val="both"/>
        <w:rPr>
          <w:color w:val="000000"/>
          <w:sz w:val="24"/>
          <w:szCs w:val="24"/>
        </w:rPr>
      </w:pPr>
      <w:r w:rsidRPr="00E3284A">
        <w:rPr>
          <w:color w:val="000000"/>
          <w:sz w:val="24"/>
          <w:szCs w:val="24"/>
        </w:rPr>
        <w:t xml:space="preserve">- составить краткие конспекты ответов (планы ответов). </w:t>
      </w:r>
    </w:p>
    <w:p w:rsidR="007F4B97" w:rsidRPr="00E3284A" w:rsidRDefault="007F4B97" w:rsidP="00A76E53">
      <w:pPr>
        <w:ind w:firstLine="709"/>
        <w:jc w:val="both"/>
        <w:rPr>
          <w:color w:val="000000"/>
          <w:sz w:val="24"/>
          <w:szCs w:val="24"/>
        </w:rPr>
      </w:pPr>
    </w:p>
    <w:p w:rsidR="009528CA" w:rsidRPr="00E3284A" w:rsidRDefault="000875BF" w:rsidP="00705FB5">
      <w:pPr>
        <w:widowControl/>
        <w:autoSpaceDE/>
        <w:adjustRightInd/>
        <w:ind w:firstLine="709"/>
        <w:contextualSpacing/>
        <w:jc w:val="both"/>
        <w:rPr>
          <w:rFonts w:eastAsia="Calibri"/>
          <w:b/>
          <w:color w:val="000000"/>
          <w:sz w:val="24"/>
          <w:szCs w:val="24"/>
          <w:lang w:eastAsia="en-US"/>
        </w:rPr>
      </w:pPr>
      <w:r w:rsidRPr="00E3284A">
        <w:rPr>
          <w:rFonts w:eastAsia="Calibri"/>
          <w:b/>
          <w:color w:val="000000"/>
          <w:sz w:val="24"/>
          <w:szCs w:val="24"/>
          <w:lang w:eastAsia="en-US"/>
        </w:rPr>
        <w:t>1</w:t>
      </w:r>
      <w:r w:rsidR="00381449">
        <w:rPr>
          <w:rFonts w:eastAsia="Calibri"/>
          <w:b/>
          <w:color w:val="000000"/>
          <w:sz w:val="24"/>
          <w:szCs w:val="24"/>
          <w:lang w:eastAsia="en-US"/>
        </w:rPr>
        <w:t>0</w:t>
      </w:r>
      <w:r w:rsidRPr="00E3284A">
        <w:rPr>
          <w:rFonts w:eastAsia="Calibri"/>
          <w:b/>
          <w:color w:val="000000"/>
          <w:sz w:val="24"/>
          <w:szCs w:val="24"/>
          <w:lang w:eastAsia="en-US"/>
        </w:rPr>
        <w:t>.</w:t>
      </w:r>
      <w:r w:rsidR="009528CA" w:rsidRPr="00E3284A">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3284A" w:rsidRDefault="00CF2B2F" w:rsidP="00705FB5">
      <w:pPr>
        <w:widowControl/>
        <w:autoSpaceDE/>
        <w:adjustRightInd/>
        <w:ind w:firstLine="709"/>
        <w:jc w:val="both"/>
        <w:rPr>
          <w:color w:val="000000"/>
          <w:sz w:val="24"/>
          <w:szCs w:val="24"/>
        </w:rPr>
      </w:pPr>
      <w:r w:rsidRPr="00E3284A">
        <w:rPr>
          <w:color w:val="000000"/>
          <w:sz w:val="24"/>
          <w:szCs w:val="24"/>
        </w:rPr>
        <w:t>На практических занятиях студенты представляют компьютерные презентации, подготовленные ими в часы</w:t>
      </w:r>
      <w:r w:rsidR="00A275E4" w:rsidRPr="00E3284A">
        <w:rPr>
          <w:color w:val="000000"/>
          <w:sz w:val="24"/>
          <w:szCs w:val="24"/>
        </w:rPr>
        <w:t xml:space="preserve"> </w:t>
      </w:r>
      <w:r w:rsidRPr="00E3284A">
        <w:rPr>
          <w:color w:val="000000"/>
          <w:sz w:val="24"/>
          <w:szCs w:val="24"/>
        </w:rPr>
        <w:t>самостоятельной работы.</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доступ к учебным планам, рабочим программам дисциплин (модулей), практик, к изданиям эл</w:t>
      </w:r>
      <w:r w:rsidR="004F6883" w:rsidRPr="00E3284A">
        <w:rPr>
          <w:color w:val="000000"/>
          <w:sz w:val="24"/>
          <w:szCs w:val="24"/>
        </w:rPr>
        <w:t>ектронных библиотечных систем (</w:t>
      </w:r>
      <w:r w:rsidRPr="00E3284A">
        <w:rPr>
          <w:color w:val="000000"/>
          <w:sz w:val="24"/>
          <w:szCs w:val="24"/>
        </w:rPr>
        <w:t>ЭБС IPRBooks</w:t>
      </w:r>
      <w:r w:rsidR="00951F6B" w:rsidRPr="00E3284A">
        <w:rPr>
          <w:color w:val="000000"/>
          <w:sz w:val="24"/>
          <w:szCs w:val="24"/>
        </w:rPr>
        <w:t xml:space="preserve">, </w:t>
      </w:r>
      <w:r w:rsidR="00951F6B" w:rsidRPr="00E3284A">
        <w:rPr>
          <w:sz w:val="24"/>
          <w:szCs w:val="24"/>
        </w:rPr>
        <w:t>ЭБС Юрайт</w:t>
      </w:r>
      <w:r w:rsidRPr="00E3284A">
        <w:rPr>
          <w:color w:val="000000"/>
          <w:sz w:val="24"/>
          <w:szCs w:val="24"/>
        </w:rPr>
        <w:t xml:space="preserve"> ) и электронным образовательным ресурсам, указанным в рабочих программах;</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3284A" w:rsidRDefault="00CF2B2F" w:rsidP="00705FB5">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E3284A">
        <w:rPr>
          <w:color w:val="000000"/>
          <w:sz w:val="24"/>
          <w:szCs w:val="24"/>
        </w:rPr>
        <w:t>заимодействие посредством сети «Интернет».</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сбор, хранение, систематизация и выдача учебной и научной информации;</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обработка текстовой, графической и эмпирической информации;</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подготовка, конструирование и презентация итогов исследовательской и аналитической деятельности;</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компьютерное тестирование;</w:t>
      </w:r>
    </w:p>
    <w:p w:rsidR="00CF2B2F" w:rsidRPr="00E3284A" w:rsidRDefault="00CF2B2F" w:rsidP="00705FB5">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демонстрация мультимедийных материалов.</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81449" w:rsidRPr="0018044B" w:rsidRDefault="00381449" w:rsidP="0038144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81449" w:rsidRPr="0018044B" w:rsidRDefault="00381449" w:rsidP="0038144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E3284A" w:rsidRDefault="00CF2B2F" w:rsidP="00705FB5">
      <w:pPr>
        <w:widowControl/>
        <w:autoSpaceDE/>
        <w:adjustRightInd/>
        <w:jc w:val="both"/>
        <w:rPr>
          <w:color w:val="000000"/>
          <w:sz w:val="24"/>
          <w:szCs w:val="24"/>
        </w:rPr>
      </w:pPr>
    </w:p>
    <w:p w:rsidR="00211C1B" w:rsidRPr="00E3284A" w:rsidRDefault="00607E17" w:rsidP="00705FB5">
      <w:pPr>
        <w:widowControl/>
        <w:autoSpaceDE/>
        <w:autoSpaceDN/>
        <w:adjustRightInd/>
        <w:ind w:firstLine="709"/>
        <w:jc w:val="both"/>
        <w:rPr>
          <w:b/>
          <w:color w:val="000000"/>
          <w:sz w:val="24"/>
          <w:szCs w:val="24"/>
        </w:rPr>
      </w:pPr>
      <w:r w:rsidRPr="00E3284A">
        <w:rPr>
          <w:b/>
          <w:color w:val="000000"/>
          <w:sz w:val="24"/>
          <w:szCs w:val="24"/>
        </w:rPr>
        <w:t>1</w:t>
      </w:r>
      <w:r w:rsidR="00381449">
        <w:rPr>
          <w:b/>
          <w:color w:val="000000"/>
          <w:sz w:val="24"/>
          <w:szCs w:val="24"/>
        </w:rPr>
        <w:t>1</w:t>
      </w:r>
      <w:r w:rsidRPr="00E3284A">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E3284A" w:rsidRDefault="00F322E1" w:rsidP="00A76E53">
      <w:pPr>
        <w:widowControl/>
        <w:autoSpaceDE/>
        <w:autoSpaceDN/>
        <w:adjustRightInd/>
        <w:ind w:firstLine="709"/>
        <w:jc w:val="both"/>
        <w:rPr>
          <w:color w:val="000000"/>
          <w:sz w:val="24"/>
          <w:szCs w:val="24"/>
        </w:rPr>
      </w:pPr>
      <w:r w:rsidRPr="00E3284A">
        <w:rPr>
          <w:color w:val="000000"/>
          <w:sz w:val="24"/>
          <w:szCs w:val="24"/>
        </w:rPr>
        <w:t xml:space="preserve">Для осуществления образовательного процесса по </w:t>
      </w:r>
      <w:r w:rsidRPr="00E3284A">
        <w:rPr>
          <w:sz w:val="24"/>
          <w:szCs w:val="24"/>
        </w:rPr>
        <w:t xml:space="preserve">дисциплине </w:t>
      </w:r>
      <w:r w:rsidRPr="00E3284A">
        <w:rPr>
          <w:color w:val="000000"/>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1449" w:rsidRPr="0018044B" w:rsidRDefault="00381449" w:rsidP="00381449">
      <w:pPr>
        <w:widowControl/>
        <w:autoSpaceDE/>
        <w:autoSpaceDN/>
        <w:adjustRightInd/>
        <w:ind w:firstLine="709"/>
        <w:jc w:val="both"/>
        <w:rPr>
          <w:sz w:val="24"/>
          <w:szCs w:val="24"/>
        </w:rPr>
      </w:pPr>
      <w:r w:rsidRPr="0018044B">
        <w:rPr>
          <w:sz w:val="24"/>
          <w:szCs w:val="24"/>
        </w:rPr>
        <w:lastRenderedPageBreak/>
        <w:t xml:space="preserve">Специальные помещения представляют собой учебные аудитории учебных корпусов, расположенных по адресам: </w:t>
      </w:r>
    </w:p>
    <w:p w:rsidR="00381449" w:rsidRPr="0018044B" w:rsidRDefault="00381449" w:rsidP="00381449">
      <w:pPr>
        <w:widowControl/>
        <w:autoSpaceDE/>
        <w:autoSpaceDN/>
        <w:adjustRightInd/>
        <w:ind w:firstLine="709"/>
        <w:jc w:val="both"/>
        <w:rPr>
          <w:sz w:val="24"/>
          <w:szCs w:val="24"/>
        </w:rPr>
      </w:pPr>
      <w:r w:rsidRPr="0018044B">
        <w:rPr>
          <w:sz w:val="24"/>
          <w:szCs w:val="24"/>
        </w:rPr>
        <w:t>1. Для проведения лекционных занятий:</w:t>
      </w:r>
    </w:p>
    <w:p w:rsidR="00381449" w:rsidRPr="0018044B" w:rsidRDefault="00381449" w:rsidP="00381449">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4B81">
          <w:rPr>
            <w:color w:val="0000FF"/>
            <w:sz w:val="24"/>
            <w:szCs w:val="24"/>
            <w:u w:val="single"/>
          </w:rPr>
          <w:t>www.biblio-online.ru</w:t>
        </w:r>
      </w:hyperlink>
      <w:r w:rsidRPr="0018044B">
        <w:rPr>
          <w:sz w:val="24"/>
          <w:szCs w:val="24"/>
        </w:rPr>
        <w:t>.</w:t>
      </w:r>
    </w:p>
    <w:p w:rsidR="00381449" w:rsidRPr="0018044B" w:rsidRDefault="00381449" w:rsidP="00381449">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81449" w:rsidRPr="0018044B" w:rsidRDefault="00381449" w:rsidP="00381449">
      <w:pPr>
        <w:ind w:firstLine="709"/>
        <w:jc w:val="both"/>
        <w:rPr>
          <w:sz w:val="24"/>
          <w:szCs w:val="24"/>
        </w:rPr>
      </w:pPr>
      <w:r w:rsidRPr="0018044B">
        <w:rPr>
          <w:sz w:val="24"/>
          <w:szCs w:val="24"/>
        </w:rPr>
        <w:t>2. Для проведения практических занятий:</w:t>
      </w:r>
    </w:p>
    <w:p w:rsidR="00381449" w:rsidRPr="0018044B" w:rsidRDefault="00381449" w:rsidP="00381449">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81449" w:rsidRPr="0018044B" w:rsidRDefault="00381449" w:rsidP="00381449">
      <w:pPr>
        <w:ind w:firstLine="709"/>
        <w:jc w:val="both"/>
        <w:rPr>
          <w:sz w:val="24"/>
          <w:szCs w:val="24"/>
        </w:rPr>
      </w:pPr>
      <w:r w:rsidRPr="0018044B">
        <w:rPr>
          <w:sz w:val="24"/>
          <w:szCs w:val="24"/>
        </w:rPr>
        <w:t>3. Для проведения групповых и индивидуальных консультаций:</w:t>
      </w:r>
    </w:p>
    <w:p w:rsidR="00381449" w:rsidRPr="0018044B" w:rsidRDefault="00381449" w:rsidP="00381449">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E54B81">
          <w:rPr>
            <w:color w:val="0000FF"/>
            <w:sz w:val="24"/>
            <w:szCs w:val="24"/>
            <w:u w:val="single"/>
          </w:rPr>
          <w:t>www.biblio-online.ru</w:t>
        </w:r>
      </w:hyperlink>
      <w:r w:rsidRPr="0018044B">
        <w:rPr>
          <w:sz w:val="24"/>
          <w:szCs w:val="24"/>
        </w:rPr>
        <w:t xml:space="preserve"> </w:t>
      </w:r>
    </w:p>
    <w:p w:rsidR="00381449" w:rsidRPr="0018044B" w:rsidRDefault="00381449" w:rsidP="00381449">
      <w:pPr>
        <w:ind w:firstLine="709"/>
        <w:jc w:val="both"/>
        <w:rPr>
          <w:sz w:val="24"/>
          <w:szCs w:val="24"/>
        </w:rPr>
      </w:pPr>
      <w:r w:rsidRPr="0018044B">
        <w:rPr>
          <w:sz w:val="24"/>
          <w:szCs w:val="24"/>
        </w:rPr>
        <w:t>4. Для самостоятельной работы:</w:t>
      </w:r>
    </w:p>
    <w:p w:rsidR="00381449" w:rsidRPr="0018044B" w:rsidRDefault="00381449" w:rsidP="00381449">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w:t>
      </w:r>
      <w:r w:rsidRPr="0018044B">
        <w:rPr>
          <w:sz w:val="24"/>
          <w:szCs w:val="24"/>
        </w:rPr>
        <w:lastRenderedPageBreak/>
        <w:t xml:space="preserve">системы «IPRbooks» - режим доступа: </w:t>
      </w:r>
      <w:hyperlink r:id="rId23" w:history="1">
        <w:r w:rsidR="00E54B81">
          <w:rPr>
            <w:rStyle w:val="a8"/>
            <w:sz w:val="24"/>
            <w:szCs w:val="24"/>
          </w:rPr>
          <w:t>http://www.iprbookshop.ru</w:t>
        </w:r>
      </w:hyperlink>
      <w:r w:rsidRPr="0018044B">
        <w:rPr>
          <w:sz w:val="24"/>
          <w:szCs w:val="24"/>
        </w:rPr>
        <w:t xml:space="preserve"> и «ЭБС ЮРАЙТ» - режим доступа: </w:t>
      </w:r>
      <w:hyperlink w:history="1">
        <w:r w:rsidR="00E54B81">
          <w:rPr>
            <w:color w:val="0000FF"/>
            <w:sz w:val="24"/>
            <w:szCs w:val="24"/>
            <w:u w:val="single"/>
          </w:rPr>
          <w:t>www.biblio-online.ru</w:t>
        </w:r>
      </w:hyperlink>
      <w:r w:rsidRPr="0018044B">
        <w:rPr>
          <w:sz w:val="24"/>
          <w:szCs w:val="24"/>
        </w:rPr>
        <w:t>.</w:t>
      </w:r>
    </w:p>
    <w:p w:rsidR="00381449" w:rsidRPr="0018044B" w:rsidRDefault="00381449" w:rsidP="00381449">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4" w:history="1">
        <w:r w:rsidR="00E54B81">
          <w:rPr>
            <w:rStyle w:val="a8"/>
            <w:sz w:val="24"/>
            <w:szCs w:val="24"/>
          </w:rPr>
          <w:t>http://www.iprbookshop.ru.</w:t>
        </w:r>
      </w:hyperlink>
      <w:r w:rsidRPr="0018044B">
        <w:rPr>
          <w:sz w:val="24"/>
          <w:szCs w:val="24"/>
        </w:rPr>
        <w:t>.</w:t>
      </w:r>
    </w:p>
    <w:p w:rsidR="00381449" w:rsidRPr="0018044B" w:rsidRDefault="00381449" w:rsidP="00381449">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81449" w:rsidRPr="0018044B" w:rsidRDefault="00E54B81" w:rsidP="00381449">
      <w:pPr>
        <w:tabs>
          <w:tab w:val="center" w:pos="4677"/>
        </w:tabs>
        <w:jc w:val="both"/>
        <w:rPr>
          <w:sz w:val="24"/>
          <w:szCs w:val="24"/>
        </w:rPr>
      </w:pPr>
      <w:hyperlink w:history="1">
        <w:r>
          <w:rPr>
            <w:color w:val="0000FF"/>
            <w:sz w:val="24"/>
            <w:szCs w:val="24"/>
            <w:u w:val="single"/>
          </w:rPr>
          <w:t>www.biblio-online.ru</w:t>
        </w:r>
      </w:hyperlink>
      <w:r w:rsidR="00381449" w:rsidRPr="0018044B">
        <w:rPr>
          <w:sz w:val="24"/>
          <w:szCs w:val="24"/>
        </w:rPr>
        <w:t xml:space="preserve"> САБ ИРБИС 64.</w:t>
      </w:r>
      <w:r w:rsidR="00381449" w:rsidRPr="0018044B">
        <w:rPr>
          <w:sz w:val="24"/>
          <w:szCs w:val="24"/>
        </w:rPr>
        <w:tab/>
      </w:r>
    </w:p>
    <w:p w:rsidR="00FA5C55" w:rsidRPr="00793E1B" w:rsidRDefault="00FA5C55" w:rsidP="00381449">
      <w:pPr>
        <w:widowControl/>
        <w:autoSpaceDE/>
        <w:autoSpaceDN/>
        <w:adjustRightInd/>
        <w:ind w:firstLine="709"/>
        <w:jc w:val="both"/>
        <w:rPr>
          <w:color w:val="000000"/>
          <w:sz w:val="24"/>
          <w:szCs w:val="24"/>
        </w:rPr>
      </w:pPr>
    </w:p>
    <w:sectPr w:rsidR="00FA5C55" w:rsidRPr="00793E1B" w:rsidSect="000A2D2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6B84" w:rsidRDefault="00206B84" w:rsidP="00160BC1">
      <w:r>
        <w:separator/>
      </w:r>
    </w:p>
  </w:endnote>
  <w:endnote w:type="continuationSeparator" w:id="0">
    <w:p w:rsidR="00206B84" w:rsidRDefault="00206B8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6B84" w:rsidRDefault="00206B84" w:rsidP="00160BC1">
      <w:r>
        <w:separator/>
      </w:r>
    </w:p>
  </w:footnote>
  <w:footnote w:type="continuationSeparator" w:id="0">
    <w:p w:rsidR="00206B84" w:rsidRDefault="00206B8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29D"/>
    <w:multiLevelType w:val="hybridMultilevel"/>
    <w:tmpl w:val="BB424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E624E50"/>
    <w:multiLevelType w:val="hybridMultilevel"/>
    <w:tmpl w:val="482E5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68B5ABB"/>
    <w:multiLevelType w:val="hybridMultilevel"/>
    <w:tmpl w:val="213E9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BBF0375"/>
    <w:multiLevelType w:val="hybridMultilevel"/>
    <w:tmpl w:val="BE74F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90404"/>
    <w:multiLevelType w:val="hybridMultilevel"/>
    <w:tmpl w:val="6024A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5E36B2A"/>
    <w:multiLevelType w:val="hybridMultilevel"/>
    <w:tmpl w:val="CED083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6DF23C0"/>
    <w:multiLevelType w:val="hybridMultilevel"/>
    <w:tmpl w:val="61322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E256C23"/>
    <w:multiLevelType w:val="hybridMultilevel"/>
    <w:tmpl w:val="B672C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1ED5275"/>
    <w:multiLevelType w:val="hybridMultilevel"/>
    <w:tmpl w:val="36085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6403BD5"/>
    <w:multiLevelType w:val="hybridMultilevel"/>
    <w:tmpl w:val="27E0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4E5873"/>
    <w:multiLevelType w:val="hybridMultilevel"/>
    <w:tmpl w:val="F4282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11"/>
  </w:num>
  <w:num w:numId="6">
    <w:abstractNumId w:val="1"/>
  </w:num>
  <w:num w:numId="7">
    <w:abstractNumId w:val="8"/>
  </w:num>
  <w:num w:numId="8">
    <w:abstractNumId w:val="2"/>
  </w:num>
  <w:num w:numId="9">
    <w:abstractNumId w:val="5"/>
  </w:num>
  <w:num w:numId="10">
    <w:abstractNumId w:val="9"/>
  </w:num>
  <w:num w:numId="11">
    <w:abstractNumId w:val="4"/>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5F"/>
    <w:rsid w:val="00000BD7"/>
    <w:rsid w:val="0000311B"/>
    <w:rsid w:val="000074FB"/>
    <w:rsid w:val="00020CD8"/>
    <w:rsid w:val="000276DD"/>
    <w:rsid w:val="00027D2C"/>
    <w:rsid w:val="00027E5B"/>
    <w:rsid w:val="00037461"/>
    <w:rsid w:val="000379D3"/>
    <w:rsid w:val="00043DB4"/>
    <w:rsid w:val="00051AEE"/>
    <w:rsid w:val="0005539A"/>
    <w:rsid w:val="00060A01"/>
    <w:rsid w:val="00064AA9"/>
    <w:rsid w:val="000679DF"/>
    <w:rsid w:val="000701DF"/>
    <w:rsid w:val="00070A96"/>
    <w:rsid w:val="00071ECF"/>
    <w:rsid w:val="000835F5"/>
    <w:rsid w:val="00085E03"/>
    <w:rsid w:val="000875BF"/>
    <w:rsid w:val="000911D1"/>
    <w:rsid w:val="000A1026"/>
    <w:rsid w:val="000A2D2C"/>
    <w:rsid w:val="000A4FAC"/>
    <w:rsid w:val="000B1331"/>
    <w:rsid w:val="000B1F4C"/>
    <w:rsid w:val="000B4671"/>
    <w:rsid w:val="000B7795"/>
    <w:rsid w:val="000C1E37"/>
    <w:rsid w:val="000C4546"/>
    <w:rsid w:val="000C487C"/>
    <w:rsid w:val="000D07C6"/>
    <w:rsid w:val="000D4429"/>
    <w:rsid w:val="000D46D7"/>
    <w:rsid w:val="000D6DE5"/>
    <w:rsid w:val="000E37E9"/>
    <w:rsid w:val="000E480D"/>
    <w:rsid w:val="000E6A24"/>
    <w:rsid w:val="000F781B"/>
    <w:rsid w:val="001025BC"/>
    <w:rsid w:val="00102E02"/>
    <w:rsid w:val="00103418"/>
    <w:rsid w:val="00106C66"/>
    <w:rsid w:val="001078AE"/>
    <w:rsid w:val="00113769"/>
    <w:rsid w:val="00114770"/>
    <w:rsid w:val="00114F5B"/>
    <w:rsid w:val="00116247"/>
    <w:rsid w:val="001165D0"/>
    <w:rsid w:val="001166B7"/>
    <w:rsid w:val="001167A8"/>
    <w:rsid w:val="00121672"/>
    <w:rsid w:val="00127108"/>
    <w:rsid w:val="00127817"/>
    <w:rsid w:val="00127DEA"/>
    <w:rsid w:val="00131CDA"/>
    <w:rsid w:val="00132893"/>
    <w:rsid w:val="00132F57"/>
    <w:rsid w:val="001378B1"/>
    <w:rsid w:val="0015639D"/>
    <w:rsid w:val="00160BC1"/>
    <w:rsid w:val="001612E4"/>
    <w:rsid w:val="00161C70"/>
    <w:rsid w:val="0016565A"/>
    <w:rsid w:val="00167C38"/>
    <w:rsid w:val="001716A9"/>
    <w:rsid w:val="001748AE"/>
    <w:rsid w:val="00174F7F"/>
    <w:rsid w:val="0017502E"/>
    <w:rsid w:val="00181AAB"/>
    <w:rsid w:val="00182EED"/>
    <w:rsid w:val="0018315F"/>
    <w:rsid w:val="001848AE"/>
    <w:rsid w:val="00184F65"/>
    <w:rsid w:val="001871AA"/>
    <w:rsid w:val="001A6533"/>
    <w:rsid w:val="001A6E95"/>
    <w:rsid w:val="001B0B27"/>
    <w:rsid w:val="001B2CC2"/>
    <w:rsid w:val="001C4FED"/>
    <w:rsid w:val="001C6305"/>
    <w:rsid w:val="001C6F8C"/>
    <w:rsid w:val="001E0245"/>
    <w:rsid w:val="001E41C6"/>
    <w:rsid w:val="001E6E79"/>
    <w:rsid w:val="001F11DE"/>
    <w:rsid w:val="001F2B27"/>
    <w:rsid w:val="00201BD8"/>
    <w:rsid w:val="00206B84"/>
    <w:rsid w:val="00207058"/>
    <w:rsid w:val="00207E2E"/>
    <w:rsid w:val="00207FB7"/>
    <w:rsid w:val="002115CD"/>
    <w:rsid w:val="00211C1B"/>
    <w:rsid w:val="00232708"/>
    <w:rsid w:val="00233EB2"/>
    <w:rsid w:val="00236801"/>
    <w:rsid w:val="00240A81"/>
    <w:rsid w:val="0024146B"/>
    <w:rsid w:val="002414C4"/>
    <w:rsid w:val="00243892"/>
    <w:rsid w:val="00245199"/>
    <w:rsid w:val="00245EF3"/>
    <w:rsid w:val="00246B3C"/>
    <w:rsid w:val="00263F4E"/>
    <w:rsid w:val="002643BD"/>
    <w:rsid w:val="00264725"/>
    <w:rsid w:val="002657BC"/>
    <w:rsid w:val="00273CF8"/>
    <w:rsid w:val="00274651"/>
    <w:rsid w:val="00276128"/>
    <w:rsid w:val="0027733F"/>
    <w:rsid w:val="00287FB7"/>
    <w:rsid w:val="00291A79"/>
    <w:rsid w:val="00291CB9"/>
    <w:rsid w:val="00291D05"/>
    <w:rsid w:val="002933E5"/>
    <w:rsid w:val="002A0D1B"/>
    <w:rsid w:val="002A25B5"/>
    <w:rsid w:val="002A65A4"/>
    <w:rsid w:val="002A7C6F"/>
    <w:rsid w:val="002B3E33"/>
    <w:rsid w:val="002B5AB9"/>
    <w:rsid w:val="002B6C87"/>
    <w:rsid w:val="002B734E"/>
    <w:rsid w:val="002C2EAE"/>
    <w:rsid w:val="002C3F08"/>
    <w:rsid w:val="002C7582"/>
    <w:rsid w:val="002D6AC0"/>
    <w:rsid w:val="002E4CB7"/>
    <w:rsid w:val="002F03FE"/>
    <w:rsid w:val="002F084F"/>
    <w:rsid w:val="002F23DF"/>
    <w:rsid w:val="00302782"/>
    <w:rsid w:val="0031058E"/>
    <w:rsid w:val="0031118C"/>
    <w:rsid w:val="0031335E"/>
    <w:rsid w:val="00315AB7"/>
    <w:rsid w:val="0032166A"/>
    <w:rsid w:val="00321910"/>
    <w:rsid w:val="0032459F"/>
    <w:rsid w:val="00326EEC"/>
    <w:rsid w:val="00330957"/>
    <w:rsid w:val="00331A9B"/>
    <w:rsid w:val="00334ABA"/>
    <w:rsid w:val="0033546E"/>
    <w:rsid w:val="00337A27"/>
    <w:rsid w:val="00337CD1"/>
    <w:rsid w:val="00340ED4"/>
    <w:rsid w:val="00341EE6"/>
    <w:rsid w:val="00355C7E"/>
    <w:rsid w:val="00356917"/>
    <w:rsid w:val="003618C2"/>
    <w:rsid w:val="00363097"/>
    <w:rsid w:val="0036319D"/>
    <w:rsid w:val="00365758"/>
    <w:rsid w:val="003668E3"/>
    <w:rsid w:val="00381449"/>
    <w:rsid w:val="00385003"/>
    <w:rsid w:val="00390B62"/>
    <w:rsid w:val="003A3494"/>
    <w:rsid w:val="003A57B5"/>
    <w:rsid w:val="003A6816"/>
    <w:rsid w:val="003A6FB0"/>
    <w:rsid w:val="003A71E4"/>
    <w:rsid w:val="003A75BE"/>
    <w:rsid w:val="003B21F6"/>
    <w:rsid w:val="003B3B10"/>
    <w:rsid w:val="003B3E68"/>
    <w:rsid w:val="003B7F71"/>
    <w:rsid w:val="003C0135"/>
    <w:rsid w:val="003C0950"/>
    <w:rsid w:val="003D726F"/>
    <w:rsid w:val="003E0631"/>
    <w:rsid w:val="003F0EF0"/>
    <w:rsid w:val="003F6BA9"/>
    <w:rsid w:val="00400491"/>
    <w:rsid w:val="00402C0F"/>
    <w:rsid w:val="00407242"/>
    <w:rsid w:val="00407404"/>
    <w:rsid w:val="004110F5"/>
    <w:rsid w:val="00413DC5"/>
    <w:rsid w:val="00422BEF"/>
    <w:rsid w:val="00426F22"/>
    <w:rsid w:val="00430717"/>
    <w:rsid w:val="00430F61"/>
    <w:rsid w:val="00435249"/>
    <w:rsid w:val="0044653A"/>
    <w:rsid w:val="004566E9"/>
    <w:rsid w:val="004576BA"/>
    <w:rsid w:val="00462E24"/>
    <w:rsid w:val="0046365B"/>
    <w:rsid w:val="004661F9"/>
    <w:rsid w:val="0047224A"/>
    <w:rsid w:val="0047572F"/>
    <w:rsid w:val="0047633A"/>
    <w:rsid w:val="0048300E"/>
    <w:rsid w:val="00486EA4"/>
    <w:rsid w:val="0049217A"/>
    <w:rsid w:val="004A0434"/>
    <w:rsid w:val="004A250F"/>
    <w:rsid w:val="004A2C0D"/>
    <w:rsid w:val="004A2E62"/>
    <w:rsid w:val="004A35BB"/>
    <w:rsid w:val="004A5E2E"/>
    <w:rsid w:val="004A63E0"/>
    <w:rsid w:val="004A68C9"/>
    <w:rsid w:val="004A6FC1"/>
    <w:rsid w:val="004A7E97"/>
    <w:rsid w:val="004B2741"/>
    <w:rsid w:val="004B6935"/>
    <w:rsid w:val="004C14D4"/>
    <w:rsid w:val="004C5815"/>
    <w:rsid w:val="004C67EC"/>
    <w:rsid w:val="004C6DB3"/>
    <w:rsid w:val="004D3767"/>
    <w:rsid w:val="004E0C3F"/>
    <w:rsid w:val="004E12FA"/>
    <w:rsid w:val="004E2F7C"/>
    <w:rsid w:val="004E3D82"/>
    <w:rsid w:val="004E4CD6"/>
    <w:rsid w:val="004E4DB2"/>
    <w:rsid w:val="004E62F1"/>
    <w:rsid w:val="004E753A"/>
    <w:rsid w:val="004F2CC8"/>
    <w:rsid w:val="004F3C72"/>
    <w:rsid w:val="004F6883"/>
    <w:rsid w:val="005073BE"/>
    <w:rsid w:val="00507626"/>
    <w:rsid w:val="00511D19"/>
    <w:rsid w:val="00516F43"/>
    <w:rsid w:val="005362E6"/>
    <w:rsid w:val="00537A62"/>
    <w:rsid w:val="00540F31"/>
    <w:rsid w:val="00553B7E"/>
    <w:rsid w:val="00555809"/>
    <w:rsid w:val="005603E1"/>
    <w:rsid w:val="00565480"/>
    <w:rsid w:val="005664C7"/>
    <w:rsid w:val="005669CB"/>
    <w:rsid w:val="00566F67"/>
    <w:rsid w:val="00567F6A"/>
    <w:rsid w:val="00572F9F"/>
    <w:rsid w:val="005816EA"/>
    <w:rsid w:val="00582969"/>
    <w:rsid w:val="00583A0A"/>
    <w:rsid w:val="00583C2E"/>
    <w:rsid w:val="00584FE8"/>
    <w:rsid w:val="00585D9F"/>
    <w:rsid w:val="00586FAD"/>
    <w:rsid w:val="005901A8"/>
    <w:rsid w:val="005915BA"/>
    <w:rsid w:val="00591B36"/>
    <w:rsid w:val="00595D8D"/>
    <w:rsid w:val="005A28FC"/>
    <w:rsid w:val="005A3956"/>
    <w:rsid w:val="005B125B"/>
    <w:rsid w:val="005B2117"/>
    <w:rsid w:val="005B47CE"/>
    <w:rsid w:val="005C13E4"/>
    <w:rsid w:val="005C20F0"/>
    <w:rsid w:val="005C3AEB"/>
    <w:rsid w:val="005C3E07"/>
    <w:rsid w:val="005C4EC7"/>
    <w:rsid w:val="005C4F88"/>
    <w:rsid w:val="005C7567"/>
    <w:rsid w:val="005D206B"/>
    <w:rsid w:val="005F2349"/>
    <w:rsid w:val="005F2FBE"/>
    <w:rsid w:val="005F6FE9"/>
    <w:rsid w:val="005F721E"/>
    <w:rsid w:val="006021A6"/>
    <w:rsid w:val="006044B4"/>
    <w:rsid w:val="00606771"/>
    <w:rsid w:val="00606F75"/>
    <w:rsid w:val="00607E17"/>
    <w:rsid w:val="006118F6"/>
    <w:rsid w:val="00621E96"/>
    <w:rsid w:val="00622A7A"/>
    <w:rsid w:val="00623D1E"/>
    <w:rsid w:val="00624E28"/>
    <w:rsid w:val="00631522"/>
    <w:rsid w:val="00635476"/>
    <w:rsid w:val="00635F57"/>
    <w:rsid w:val="00642A2F"/>
    <w:rsid w:val="006439F4"/>
    <w:rsid w:val="0065213C"/>
    <w:rsid w:val="0065606F"/>
    <w:rsid w:val="00656AC4"/>
    <w:rsid w:val="00664633"/>
    <w:rsid w:val="006657CF"/>
    <w:rsid w:val="006722AB"/>
    <w:rsid w:val="00676914"/>
    <w:rsid w:val="00677644"/>
    <w:rsid w:val="00677BFE"/>
    <w:rsid w:val="00677F9D"/>
    <w:rsid w:val="00681AFB"/>
    <w:rsid w:val="00682C8C"/>
    <w:rsid w:val="00687B3A"/>
    <w:rsid w:val="00692DD7"/>
    <w:rsid w:val="006A5822"/>
    <w:rsid w:val="006A5D9A"/>
    <w:rsid w:val="006B0254"/>
    <w:rsid w:val="006B0523"/>
    <w:rsid w:val="006B0CA3"/>
    <w:rsid w:val="006B4831"/>
    <w:rsid w:val="006C136D"/>
    <w:rsid w:val="006C4562"/>
    <w:rsid w:val="006C488E"/>
    <w:rsid w:val="006C4C40"/>
    <w:rsid w:val="006D108C"/>
    <w:rsid w:val="006D15B6"/>
    <w:rsid w:val="006D65E7"/>
    <w:rsid w:val="006D6805"/>
    <w:rsid w:val="006D7253"/>
    <w:rsid w:val="006E10B5"/>
    <w:rsid w:val="006E4CFD"/>
    <w:rsid w:val="006E5C19"/>
    <w:rsid w:val="006F2469"/>
    <w:rsid w:val="0070081B"/>
    <w:rsid w:val="00703398"/>
    <w:rsid w:val="00705814"/>
    <w:rsid w:val="00705FB5"/>
    <w:rsid w:val="007066B1"/>
    <w:rsid w:val="00706A6B"/>
    <w:rsid w:val="007119B8"/>
    <w:rsid w:val="00713D44"/>
    <w:rsid w:val="00716479"/>
    <w:rsid w:val="00720200"/>
    <w:rsid w:val="00720D71"/>
    <w:rsid w:val="00723AC5"/>
    <w:rsid w:val="007327FE"/>
    <w:rsid w:val="00743F68"/>
    <w:rsid w:val="00744960"/>
    <w:rsid w:val="007512C7"/>
    <w:rsid w:val="00752936"/>
    <w:rsid w:val="00752B48"/>
    <w:rsid w:val="0076201E"/>
    <w:rsid w:val="00764497"/>
    <w:rsid w:val="00770B49"/>
    <w:rsid w:val="007751FE"/>
    <w:rsid w:val="00775BBA"/>
    <w:rsid w:val="00777B09"/>
    <w:rsid w:val="00781ADF"/>
    <w:rsid w:val="00782ABA"/>
    <w:rsid w:val="00783B2D"/>
    <w:rsid w:val="00783D3E"/>
    <w:rsid w:val="00784A1C"/>
    <w:rsid w:val="00784B71"/>
    <w:rsid w:val="00785842"/>
    <w:rsid w:val="007865CB"/>
    <w:rsid w:val="00793E1B"/>
    <w:rsid w:val="00793F01"/>
    <w:rsid w:val="007952D0"/>
    <w:rsid w:val="007A275F"/>
    <w:rsid w:val="007A5EE5"/>
    <w:rsid w:val="007A60C6"/>
    <w:rsid w:val="007A68E7"/>
    <w:rsid w:val="007A7E7B"/>
    <w:rsid w:val="007B2F12"/>
    <w:rsid w:val="007C277B"/>
    <w:rsid w:val="007C2D70"/>
    <w:rsid w:val="007C6039"/>
    <w:rsid w:val="007D21F4"/>
    <w:rsid w:val="007D5CC1"/>
    <w:rsid w:val="007D5D26"/>
    <w:rsid w:val="007E0E8D"/>
    <w:rsid w:val="007E10C6"/>
    <w:rsid w:val="007E3C16"/>
    <w:rsid w:val="007F098D"/>
    <w:rsid w:val="007F32CF"/>
    <w:rsid w:val="007F4B97"/>
    <w:rsid w:val="007F7A4D"/>
    <w:rsid w:val="00801B83"/>
    <w:rsid w:val="00815153"/>
    <w:rsid w:val="00820D1B"/>
    <w:rsid w:val="00823333"/>
    <w:rsid w:val="00823E5A"/>
    <w:rsid w:val="008277C4"/>
    <w:rsid w:val="0083091D"/>
    <w:rsid w:val="008423FF"/>
    <w:rsid w:val="0084258E"/>
    <w:rsid w:val="008431D4"/>
    <w:rsid w:val="00845D7D"/>
    <w:rsid w:val="0084612B"/>
    <w:rsid w:val="00854A7F"/>
    <w:rsid w:val="00857FC8"/>
    <w:rsid w:val="0086477A"/>
    <w:rsid w:val="008649BF"/>
    <w:rsid w:val="00866239"/>
    <w:rsid w:val="0086651C"/>
    <w:rsid w:val="00872999"/>
    <w:rsid w:val="0088272E"/>
    <w:rsid w:val="008840A4"/>
    <w:rsid w:val="008A2333"/>
    <w:rsid w:val="008A5CDE"/>
    <w:rsid w:val="008B6331"/>
    <w:rsid w:val="008C1529"/>
    <w:rsid w:val="008C3CBE"/>
    <w:rsid w:val="008C6613"/>
    <w:rsid w:val="008C7363"/>
    <w:rsid w:val="008E5E59"/>
    <w:rsid w:val="008E7F21"/>
    <w:rsid w:val="009042E5"/>
    <w:rsid w:val="00916825"/>
    <w:rsid w:val="00920199"/>
    <w:rsid w:val="00921868"/>
    <w:rsid w:val="00926597"/>
    <w:rsid w:val="009318A5"/>
    <w:rsid w:val="0093579E"/>
    <w:rsid w:val="00935C46"/>
    <w:rsid w:val="00940E18"/>
    <w:rsid w:val="00941219"/>
    <w:rsid w:val="00941875"/>
    <w:rsid w:val="00951F6B"/>
    <w:rsid w:val="009528CA"/>
    <w:rsid w:val="00954E45"/>
    <w:rsid w:val="00965998"/>
    <w:rsid w:val="00966EA2"/>
    <w:rsid w:val="00967487"/>
    <w:rsid w:val="00977219"/>
    <w:rsid w:val="00981616"/>
    <w:rsid w:val="009910BD"/>
    <w:rsid w:val="00993179"/>
    <w:rsid w:val="0099745F"/>
    <w:rsid w:val="00997D13"/>
    <w:rsid w:val="009B0B97"/>
    <w:rsid w:val="009B2B6C"/>
    <w:rsid w:val="009B7AFB"/>
    <w:rsid w:val="009D4DB4"/>
    <w:rsid w:val="009E35D2"/>
    <w:rsid w:val="009E3DD2"/>
    <w:rsid w:val="009F4070"/>
    <w:rsid w:val="00A0413F"/>
    <w:rsid w:val="00A131F1"/>
    <w:rsid w:val="00A14F25"/>
    <w:rsid w:val="00A26A7B"/>
    <w:rsid w:val="00A275E4"/>
    <w:rsid w:val="00A32A5F"/>
    <w:rsid w:val="00A34896"/>
    <w:rsid w:val="00A351A1"/>
    <w:rsid w:val="00A37144"/>
    <w:rsid w:val="00A43448"/>
    <w:rsid w:val="00A44F9E"/>
    <w:rsid w:val="00A46128"/>
    <w:rsid w:val="00A46915"/>
    <w:rsid w:val="00A56249"/>
    <w:rsid w:val="00A567CD"/>
    <w:rsid w:val="00A61E09"/>
    <w:rsid w:val="00A63D90"/>
    <w:rsid w:val="00A74C87"/>
    <w:rsid w:val="00A75675"/>
    <w:rsid w:val="00A76E53"/>
    <w:rsid w:val="00A820E8"/>
    <w:rsid w:val="00A86F7F"/>
    <w:rsid w:val="00A931E4"/>
    <w:rsid w:val="00A956E2"/>
    <w:rsid w:val="00A9607B"/>
    <w:rsid w:val="00A9663B"/>
    <w:rsid w:val="00A96C48"/>
    <w:rsid w:val="00AA2A29"/>
    <w:rsid w:val="00AB2091"/>
    <w:rsid w:val="00AC6D44"/>
    <w:rsid w:val="00AC714D"/>
    <w:rsid w:val="00AD0669"/>
    <w:rsid w:val="00AD1A4F"/>
    <w:rsid w:val="00AD208A"/>
    <w:rsid w:val="00AD4A3C"/>
    <w:rsid w:val="00AE3177"/>
    <w:rsid w:val="00AE5A65"/>
    <w:rsid w:val="00AE5C75"/>
    <w:rsid w:val="00AF61EB"/>
    <w:rsid w:val="00AF720D"/>
    <w:rsid w:val="00B0131E"/>
    <w:rsid w:val="00B04855"/>
    <w:rsid w:val="00B245F8"/>
    <w:rsid w:val="00B25F3B"/>
    <w:rsid w:val="00B30CBA"/>
    <w:rsid w:val="00B34AB5"/>
    <w:rsid w:val="00B4075A"/>
    <w:rsid w:val="00B44859"/>
    <w:rsid w:val="00B45337"/>
    <w:rsid w:val="00B4632E"/>
    <w:rsid w:val="00B5209B"/>
    <w:rsid w:val="00B542D4"/>
    <w:rsid w:val="00B54421"/>
    <w:rsid w:val="00B62400"/>
    <w:rsid w:val="00B642B8"/>
    <w:rsid w:val="00B740C7"/>
    <w:rsid w:val="00B7414C"/>
    <w:rsid w:val="00B75898"/>
    <w:rsid w:val="00B817E2"/>
    <w:rsid w:val="00B860DC"/>
    <w:rsid w:val="00B90059"/>
    <w:rsid w:val="00B94A23"/>
    <w:rsid w:val="00BA394B"/>
    <w:rsid w:val="00BB6C9A"/>
    <w:rsid w:val="00BB70FB"/>
    <w:rsid w:val="00BC1DDF"/>
    <w:rsid w:val="00BC4657"/>
    <w:rsid w:val="00BD0BE5"/>
    <w:rsid w:val="00BD3B3D"/>
    <w:rsid w:val="00BD7651"/>
    <w:rsid w:val="00BE023D"/>
    <w:rsid w:val="00BF22FC"/>
    <w:rsid w:val="00C011D2"/>
    <w:rsid w:val="00C06AF0"/>
    <w:rsid w:val="00C1245E"/>
    <w:rsid w:val="00C228C5"/>
    <w:rsid w:val="00C24EA8"/>
    <w:rsid w:val="00C2588B"/>
    <w:rsid w:val="00C26026"/>
    <w:rsid w:val="00C324E7"/>
    <w:rsid w:val="00C33468"/>
    <w:rsid w:val="00C34362"/>
    <w:rsid w:val="00C3475E"/>
    <w:rsid w:val="00C40C06"/>
    <w:rsid w:val="00C42A1E"/>
    <w:rsid w:val="00C44514"/>
    <w:rsid w:val="00C52AE6"/>
    <w:rsid w:val="00C55E91"/>
    <w:rsid w:val="00C70CA1"/>
    <w:rsid w:val="00C7244D"/>
    <w:rsid w:val="00C82B48"/>
    <w:rsid w:val="00C90A7A"/>
    <w:rsid w:val="00C93F61"/>
    <w:rsid w:val="00C94464"/>
    <w:rsid w:val="00C953C9"/>
    <w:rsid w:val="00CA047C"/>
    <w:rsid w:val="00CA0659"/>
    <w:rsid w:val="00CA1E4B"/>
    <w:rsid w:val="00CA401A"/>
    <w:rsid w:val="00CB0786"/>
    <w:rsid w:val="00CB27ED"/>
    <w:rsid w:val="00CB61D6"/>
    <w:rsid w:val="00CC3A3D"/>
    <w:rsid w:val="00CD0801"/>
    <w:rsid w:val="00CD2F12"/>
    <w:rsid w:val="00CE2E7F"/>
    <w:rsid w:val="00CE6C4B"/>
    <w:rsid w:val="00CF12C6"/>
    <w:rsid w:val="00CF2B2F"/>
    <w:rsid w:val="00CF6292"/>
    <w:rsid w:val="00CF6B12"/>
    <w:rsid w:val="00D02EB8"/>
    <w:rsid w:val="00D152E4"/>
    <w:rsid w:val="00D15473"/>
    <w:rsid w:val="00D15CB6"/>
    <w:rsid w:val="00D1753D"/>
    <w:rsid w:val="00D2242F"/>
    <w:rsid w:val="00D23EFA"/>
    <w:rsid w:val="00D251FA"/>
    <w:rsid w:val="00D276A0"/>
    <w:rsid w:val="00D34B66"/>
    <w:rsid w:val="00D45E7E"/>
    <w:rsid w:val="00D555AE"/>
    <w:rsid w:val="00D60D84"/>
    <w:rsid w:val="00D63339"/>
    <w:rsid w:val="00D67B5A"/>
    <w:rsid w:val="00D72195"/>
    <w:rsid w:val="00D761E8"/>
    <w:rsid w:val="00D80DE4"/>
    <w:rsid w:val="00D82CED"/>
    <w:rsid w:val="00D83177"/>
    <w:rsid w:val="00D8506D"/>
    <w:rsid w:val="00D8607C"/>
    <w:rsid w:val="00D8671F"/>
    <w:rsid w:val="00D90307"/>
    <w:rsid w:val="00D97830"/>
    <w:rsid w:val="00DA3FFC"/>
    <w:rsid w:val="00DA489D"/>
    <w:rsid w:val="00DA48D3"/>
    <w:rsid w:val="00DB08E2"/>
    <w:rsid w:val="00DB0A35"/>
    <w:rsid w:val="00DB1664"/>
    <w:rsid w:val="00DB228F"/>
    <w:rsid w:val="00DC6660"/>
    <w:rsid w:val="00DD03B9"/>
    <w:rsid w:val="00DD37A5"/>
    <w:rsid w:val="00DD4B71"/>
    <w:rsid w:val="00DD6EB4"/>
    <w:rsid w:val="00DD7755"/>
    <w:rsid w:val="00DE213D"/>
    <w:rsid w:val="00DE38F3"/>
    <w:rsid w:val="00DE5C3C"/>
    <w:rsid w:val="00DE61FE"/>
    <w:rsid w:val="00DF1076"/>
    <w:rsid w:val="00DF1BF7"/>
    <w:rsid w:val="00DF26AA"/>
    <w:rsid w:val="00DF2F44"/>
    <w:rsid w:val="00DF5331"/>
    <w:rsid w:val="00DF7783"/>
    <w:rsid w:val="00DF7ED6"/>
    <w:rsid w:val="00E02CDE"/>
    <w:rsid w:val="00E0399E"/>
    <w:rsid w:val="00E03A02"/>
    <w:rsid w:val="00E055B6"/>
    <w:rsid w:val="00E05941"/>
    <w:rsid w:val="00E0699F"/>
    <w:rsid w:val="00E06B55"/>
    <w:rsid w:val="00E06E1A"/>
    <w:rsid w:val="00E11452"/>
    <w:rsid w:val="00E23E8F"/>
    <w:rsid w:val="00E273F8"/>
    <w:rsid w:val="00E2794C"/>
    <w:rsid w:val="00E30ED7"/>
    <w:rsid w:val="00E3284A"/>
    <w:rsid w:val="00E42AED"/>
    <w:rsid w:val="00E4451A"/>
    <w:rsid w:val="00E45C3C"/>
    <w:rsid w:val="00E50C3F"/>
    <w:rsid w:val="00E513D9"/>
    <w:rsid w:val="00E54A0E"/>
    <w:rsid w:val="00E54B81"/>
    <w:rsid w:val="00E658DD"/>
    <w:rsid w:val="00E66237"/>
    <w:rsid w:val="00E668FA"/>
    <w:rsid w:val="00E71EEC"/>
    <w:rsid w:val="00E72419"/>
    <w:rsid w:val="00E72975"/>
    <w:rsid w:val="00E7465A"/>
    <w:rsid w:val="00E876B0"/>
    <w:rsid w:val="00E9119D"/>
    <w:rsid w:val="00E92238"/>
    <w:rsid w:val="00EA1D63"/>
    <w:rsid w:val="00EA206F"/>
    <w:rsid w:val="00EA3690"/>
    <w:rsid w:val="00EA565F"/>
    <w:rsid w:val="00EB6E71"/>
    <w:rsid w:val="00ED14A5"/>
    <w:rsid w:val="00ED28E4"/>
    <w:rsid w:val="00ED789C"/>
    <w:rsid w:val="00EE165B"/>
    <w:rsid w:val="00EE4D57"/>
    <w:rsid w:val="00EE5AC0"/>
    <w:rsid w:val="00EF4B45"/>
    <w:rsid w:val="00EF77DA"/>
    <w:rsid w:val="00F00B76"/>
    <w:rsid w:val="00F06F17"/>
    <w:rsid w:val="00F11167"/>
    <w:rsid w:val="00F11383"/>
    <w:rsid w:val="00F226CA"/>
    <w:rsid w:val="00F239D1"/>
    <w:rsid w:val="00F3180F"/>
    <w:rsid w:val="00F322E1"/>
    <w:rsid w:val="00F32499"/>
    <w:rsid w:val="00F342F7"/>
    <w:rsid w:val="00F40FEC"/>
    <w:rsid w:val="00F42549"/>
    <w:rsid w:val="00F625A5"/>
    <w:rsid w:val="00F63ADF"/>
    <w:rsid w:val="00F63BBC"/>
    <w:rsid w:val="00F63E9C"/>
    <w:rsid w:val="00F67988"/>
    <w:rsid w:val="00F67FE1"/>
    <w:rsid w:val="00F729D0"/>
    <w:rsid w:val="00F8007A"/>
    <w:rsid w:val="00F803A3"/>
    <w:rsid w:val="00F85BB0"/>
    <w:rsid w:val="00F90246"/>
    <w:rsid w:val="00F9445F"/>
    <w:rsid w:val="00F94D00"/>
    <w:rsid w:val="00F96A96"/>
    <w:rsid w:val="00FA2948"/>
    <w:rsid w:val="00FA4CC0"/>
    <w:rsid w:val="00FA5C55"/>
    <w:rsid w:val="00FB05DD"/>
    <w:rsid w:val="00FB15A7"/>
    <w:rsid w:val="00FB3DFD"/>
    <w:rsid w:val="00FB459E"/>
    <w:rsid w:val="00FC1643"/>
    <w:rsid w:val="00FC306B"/>
    <w:rsid w:val="00FC5816"/>
    <w:rsid w:val="00FC62C8"/>
    <w:rsid w:val="00FD4BB6"/>
    <w:rsid w:val="00FD6763"/>
    <w:rsid w:val="00FE1F73"/>
    <w:rsid w:val="00FE30B7"/>
    <w:rsid w:val="00FE556E"/>
    <w:rsid w:val="00FE6E5F"/>
    <w:rsid w:val="00F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DAC5E7-1C7F-4EB3-9D3E-36BFA3D7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31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36319D"/>
    <w:rPr>
      <w:rFonts w:ascii="Cambria" w:eastAsia="Times New Roman" w:hAnsi="Cambria" w:cs="Times New Roman"/>
      <w:b/>
      <w:bCs/>
      <w:i/>
      <w:iCs/>
      <w:sz w:val="28"/>
      <w:szCs w:val="28"/>
    </w:rPr>
  </w:style>
  <w:style w:type="character" w:customStyle="1" w:styleId="a5">
    <w:name w:val="Абзац списка Знак"/>
    <w:link w:val="a4"/>
    <w:uiPriority w:val="34"/>
    <w:locked/>
    <w:rsid w:val="00782ABA"/>
    <w:rPr>
      <w:sz w:val="22"/>
      <w:szCs w:val="22"/>
      <w:lang w:eastAsia="en-US"/>
    </w:rPr>
  </w:style>
  <w:style w:type="character" w:customStyle="1" w:styleId="apple-converted-space">
    <w:name w:val="apple-converted-space"/>
    <w:basedOn w:val="a0"/>
    <w:rsid w:val="0084258E"/>
  </w:style>
  <w:style w:type="character" w:styleId="af3">
    <w:name w:val="FollowedHyperlink"/>
    <w:uiPriority w:val="99"/>
    <w:semiHidden/>
    <w:unhideWhenUsed/>
    <w:rsid w:val="00CB0786"/>
    <w:rPr>
      <w:color w:val="800080"/>
      <w:u w:val="single"/>
    </w:rPr>
  </w:style>
  <w:style w:type="character" w:styleId="af4">
    <w:name w:val="Unresolved Mention"/>
    <w:basedOn w:val="a0"/>
    <w:uiPriority w:val="99"/>
    <w:semiHidden/>
    <w:unhideWhenUsed/>
    <w:rsid w:val="00E54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406">
      <w:bodyDiv w:val="1"/>
      <w:marLeft w:val="0"/>
      <w:marRight w:val="0"/>
      <w:marTop w:val="0"/>
      <w:marBottom w:val="0"/>
      <w:divBdr>
        <w:top w:val="none" w:sz="0" w:space="0" w:color="auto"/>
        <w:left w:val="none" w:sz="0" w:space="0" w:color="auto"/>
        <w:bottom w:val="none" w:sz="0" w:space="0" w:color="auto"/>
        <w:right w:val="none" w:sz="0" w:space="0" w:color="auto"/>
      </w:divBdr>
    </w:div>
    <w:div w:id="231813517">
      <w:bodyDiv w:val="1"/>
      <w:marLeft w:val="0"/>
      <w:marRight w:val="0"/>
      <w:marTop w:val="0"/>
      <w:marBottom w:val="0"/>
      <w:divBdr>
        <w:top w:val="none" w:sz="0" w:space="0" w:color="auto"/>
        <w:left w:val="none" w:sz="0" w:space="0" w:color="auto"/>
        <w:bottom w:val="none" w:sz="0" w:space="0" w:color="auto"/>
        <w:right w:val="none" w:sz="0" w:space="0" w:color="auto"/>
      </w:divBdr>
    </w:div>
    <w:div w:id="32848231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3094312">
      <w:bodyDiv w:val="1"/>
      <w:marLeft w:val="0"/>
      <w:marRight w:val="0"/>
      <w:marTop w:val="0"/>
      <w:marBottom w:val="0"/>
      <w:divBdr>
        <w:top w:val="none" w:sz="0" w:space="0" w:color="auto"/>
        <w:left w:val="none" w:sz="0" w:space="0" w:color="auto"/>
        <w:bottom w:val="none" w:sz="0" w:space="0" w:color="auto"/>
        <w:right w:val="none" w:sz="0" w:space="0" w:color="auto"/>
      </w:divBdr>
      <w:divsChild>
        <w:div w:id="2141413517">
          <w:marLeft w:val="-225"/>
          <w:marRight w:val="-225"/>
          <w:marTop w:val="0"/>
          <w:marBottom w:val="0"/>
          <w:divBdr>
            <w:top w:val="none" w:sz="0" w:space="0" w:color="auto"/>
            <w:left w:val="none" w:sz="0" w:space="0" w:color="auto"/>
            <w:bottom w:val="none" w:sz="0" w:space="0" w:color="auto"/>
            <w:right w:val="none" w:sz="0" w:space="0" w:color="auto"/>
          </w:divBdr>
          <w:divsChild>
            <w:div w:id="972829579">
              <w:marLeft w:val="0"/>
              <w:marRight w:val="0"/>
              <w:marTop w:val="0"/>
              <w:marBottom w:val="0"/>
              <w:divBdr>
                <w:top w:val="none" w:sz="0" w:space="0" w:color="auto"/>
                <w:left w:val="none" w:sz="0" w:space="0" w:color="auto"/>
                <w:bottom w:val="none" w:sz="0" w:space="0" w:color="auto"/>
                <w:right w:val="none" w:sz="0" w:space="0" w:color="auto"/>
              </w:divBdr>
              <w:divsChild>
                <w:div w:id="1193954227">
                  <w:marLeft w:val="-225"/>
                  <w:marRight w:val="-225"/>
                  <w:marTop w:val="0"/>
                  <w:marBottom w:val="0"/>
                  <w:divBdr>
                    <w:top w:val="none" w:sz="0" w:space="0" w:color="auto"/>
                    <w:left w:val="none" w:sz="0" w:space="0" w:color="auto"/>
                    <w:bottom w:val="none" w:sz="0" w:space="0" w:color="auto"/>
                    <w:right w:val="none" w:sz="0" w:space="0" w:color="auto"/>
                  </w:divBdr>
                  <w:divsChild>
                    <w:div w:id="308437791">
                      <w:marLeft w:val="9750"/>
                      <w:marRight w:val="0"/>
                      <w:marTop w:val="0"/>
                      <w:marBottom w:val="0"/>
                      <w:divBdr>
                        <w:top w:val="none" w:sz="0" w:space="0" w:color="auto"/>
                        <w:left w:val="none" w:sz="0" w:space="0" w:color="auto"/>
                        <w:bottom w:val="none" w:sz="0" w:space="0" w:color="auto"/>
                        <w:right w:val="none" w:sz="0" w:space="0" w:color="auto"/>
                      </w:divBdr>
                      <w:divsChild>
                        <w:div w:id="19907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4584">
      <w:bodyDiv w:val="1"/>
      <w:marLeft w:val="0"/>
      <w:marRight w:val="0"/>
      <w:marTop w:val="0"/>
      <w:marBottom w:val="0"/>
      <w:divBdr>
        <w:top w:val="none" w:sz="0" w:space="0" w:color="auto"/>
        <w:left w:val="none" w:sz="0" w:space="0" w:color="auto"/>
        <w:bottom w:val="none" w:sz="0" w:space="0" w:color="auto"/>
        <w:right w:val="none" w:sz="0" w:space="0" w:color="auto"/>
      </w:divBdr>
    </w:div>
    <w:div w:id="8765526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139557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39954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8904964">
      <w:bodyDiv w:val="1"/>
      <w:marLeft w:val="0"/>
      <w:marRight w:val="0"/>
      <w:marTop w:val="0"/>
      <w:marBottom w:val="0"/>
      <w:divBdr>
        <w:top w:val="none" w:sz="0" w:space="0" w:color="auto"/>
        <w:left w:val="none" w:sz="0" w:space="0" w:color="auto"/>
        <w:bottom w:val="none" w:sz="0" w:space="0" w:color="auto"/>
        <w:right w:val="none" w:sz="0" w:space="0" w:color="auto"/>
      </w:divBdr>
    </w:div>
    <w:div w:id="164550100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0258215">
      <w:bodyDiv w:val="1"/>
      <w:marLeft w:val="0"/>
      <w:marRight w:val="0"/>
      <w:marTop w:val="0"/>
      <w:marBottom w:val="0"/>
      <w:divBdr>
        <w:top w:val="none" w:sz="0" w:space="0" w:color="auto"/>
        <w:left w:val="none" w:sz="0" w:space="0" w:color="auto"/>
        <w:bottom w:val="none" w:sz="0" w:space="0" w:color="auto"/>
        <w:right w:val="none" w:sz="0" w:space="0" w:color="auto"/>
      </w:divBdr>
      <w:divsChild>
        <w:div w:id="1010912151">
          <w:marLeft w:val="-225"/>
          <w:marRight w:val="-225"/>
          <w:marTop w:val="0"/>
          <w:marBottom w:val="0"/>
          <w:divBdr>
            <w:top w:val="none" w:sz="0" w:space="0" w:color="auto"/>
            <w:left w:val="none" w:sz="0" w:space="0" w:color="auto"/>
            <w:bottom w:val="none" w:sz="0" w:space="0" w:color="auto"/>
            <w:right w:val="none" w:sz="0" w:space="0" w:color="auto"/>
          </w:divBdr>
          <w:divsChild>
            <w:div w:id="896890570">
              <w:marLeft w:val="0"/>
              <w:marRight w:val="0"/>
              <w:marTop w:val="0"/>
              <w:marBottom w:val="0"/>
              <w:divBdr>
                <w:top w:val="none" w:sz="0" w:space="0" w:color="auto"/>
                <w:left w:val="none" w:sz="0" w:space="0" w:color="auto"/>
                <w:bottom w:val="none" w:sz="0" w:space="0" w:color="auto"/>
                <w:right w:val="none" w:sz="0" w:space="0" w:color="auto"/>
              </w:divBdr>
              <w:divsChild>
                <w:div w:id="548146608">
                  <w:marLeft w:val="-225"/>
                  <w:marRight w:val="-225"/>
                  <w:marTop w:val="0"/>
                  <w:marBottom w:val="0"/>
                  <w:divBdr>
                    <w:top w:val="none" w:sz="0" w:space="0" w:color="auto"/>
                    <w:left w:val="none" w:sz="0" w:space="0" w:color="auto"/>
                    <w:bottom w:val="none" w:sz="0" w:space="0" w:color="auto"/>
                    <w:right w:val="none" w:sz="0" w:space="0" w:color="auto"/>
                  </w:divBdr>
                  <w:divsChild>
                    <w:div w:id="1042898931">
                      <w:marLeft w:val="9750"/>
                      <w:marRight w:val="0"/>
                      <w:marTop w:val="0"/>
                      <w:marBottom w:val="0"/>
                      <w:divBdr>
                        <w:top w:val="none" w:sz="0" w:space="0" w:color="auto"/>
                        <w:left w:val="none" w:sz="0" w:space="0" w:color="auto"/>
                        <w:bottom w:val="none" w:sz="0" w:space="0" w:color="auto"/>
                        <w:right w:val="none" w:sz="0" w:space="0" w:color="auto"/>
                      </w:divBdr>
                      <w:divsChild>
                        <w:div w:id="8284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3574">
      <w:bodyDiv w:val="1"/>
      <w:marLeft w:val="0"/>
      <w:marRight w:val="0"/>
      <w:marTop w:val="0"/>
      <w:marBottom w:val="0"/>
      <w:divBdr>
        <w:top w:val="none" w:sz="0" w:space="0" w:color="auto"/>
        <w:left w:val="none" w:sz="0" w:space="0" w:color="auto"/>
        <w:bottom w:val="none" w:sz="0" w:space="0" w:color="auto"/>
        <w:right w:val="none" w:sz="0" w:space="0" w:color="auto"/>
      </w:divBdr>
    </w:div>
    <w:div w:id="19872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3142.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viewer/dokumentovedenie-dokumentacionnyy-servis-411457#page/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iprbookshop.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s://biblio-online.ru/bcode/42283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7456</Words>
  <Characters>42502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49859</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1048601</vt:i4>
      </vt:variant>
      <vt:variant>
        <vt:i4>6</vt:i4>
      </vt:variant>
      <vt:variant>
        <vt:i4>0</vt:i4>
      </vt:variant>
      <vt:variant>
        <vt:i4>5</vt:i4>
      </vt:variant>
      <vt:variant>
        <vt:lpwstr>https://biblio-online.ru/bcode/422837</vt:lpwstr>
      </vt:variant>
      <vt:variant>
        <vt:lpwstr/>
      </vt:variant>
      <vt:variant>
        <vt:i4>4194388</vt:i4>
      </vt:variant>
      <vt:variant>
        <vt:i4>3</vt:i4>
      </vt:variant>
      <vt:variant>
        <vt:i4>0</vt:i4>
      </vt:variant>
      <vt:variant>
        <vt:i4>5</vt:i4>
      </vt:variant>
      <vt:variant>
        <vt:lpwstr>http://www.iprbookshop.ru/83142.html</vt:lpwstr>
      </vt:variant>
      <vt:variant>
        <vt:lpwstr/>
      </vt:variant>
      <vt:variant>
        <vt:i4>6094872</vt:i4>
      </vt:variant>
      <vt:variant>
        <vt:i4>0</vt:i4>
      </vt:variant>
      <vt:variant>
        <vt:i4>0</vt:i4>
      </vt:variant>
      <vt:variant>
        <vt:i4>5</vt:i4>
      </vt:variant>
      <vt:variant>
        <vt:lpwstr>https://biblio-online.ru/viewer/dokumentovedenie-dokumentacionnyy-servis-411457</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2019-02-27T07:57:00Z</cp:lastPrinted>
  <dcterms:created xsi:type="dcterms:W3CDTF">2021-01-16T14:45:00Z</dcterms:created>
  <dcterms:modified xsi:type="dcterms:W3CDTF">2024-05-18T13:44:00Z</dcterms:modified>
</cp:coreProperties>
</file>